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D2726" w:rsidR="00054686" w:rsidP="00054686" w:rsidRDefault="00054686" w14:paraId="6607C420" w14:textId="77777777">
      <w:pPr>
        <w:pStyle w:val="paragraph"/>
        <w:spacing w:before="0" w:beforeAutospacing="0" w:after="0" w:afterAutospacing="0"/>
        <w:rPr>
          <w:rStyle w:val="normaltextrun"/>
          <w:i/>
          <w:iCs/>
        </w:rPr>
      </w:pPr>
      <w:bookmarkStart w:name="_Hlk134784433" w:id="0"/>
      <w:r w:rsidRPr="40B8A78D">
        <w:rPr>
          <w:rStyle w:val="normaltextrun"/>
          <w:i/>
          <w:iCs/>
        </w:rPr>
        <w:t>Please Note:</w:t>
      </w:r>
    </w:p>
    <w:p w:rsidRPr="000D2726" w:rsidR="00054686" w:rsidP="0937963C" w:rsidRDefault="00054686" w14:paraId="52FBF76F" w14:textId="2EA86B2B">
      <w:pPr>
        <w:pStyle w:val="paragraph"/>
        <w:numPr>
          <w:ilvl w:val="0"/>
          <w:numId w:val="15"/>
        </w:numPr>
        <w:spacing w:before="0" w:beforeAutospacing="off" w:after="0" w:afterAutospacing="off"/>
        <w:rPr>
          <w:rStyle w:val="normaltextrun"/>
          <w:i w:val="1"/>
          <w:iCs w:val="1"/>
        </w:rPr>
      </w:pPr>
      <w:r w:rsidRPr="0937963C" w:rsidR="00054686">
        <w:rPr>
          <w:rStyle w:val="normaltextrun"/>
          <w:i w:val="1"/>
          <w:iCs w:val="1"/>
        </w:rPr>
        <w:t xml:space="preserve">Replace all </w:t>
      </w:r>
      <w:r w:rsidRPr="0937963C" w:rsidR="00054686">
        <w:rPr>
          <w:rStyle w:val="normaltextrun"/>
          <w:i w:val="1"/>
          <w:iCs w:val="1"/>
        </w:rPr>
        <w:t>italicized text</w:t>
      </w:r>
      <w:r w:rsidRPr="0937963C" w:rsidR="00054686">
        <w:rPr>
          <w:rStyle w:val="normaltextrun"/>
          <w:b w:val="1"/>
          <w:bCs w:val="1"/>
          <w:i w:val="1"/>
          <w:iCs w:val="1"/>
        </w:rPr>
        <w:t xml:space="preserve"> </w:t>
      </w:r>
      <w:r w:rsidRPr="0937963C" w:rsidR="00054686">
        <w:rPr>
          <w:rStyle w:val="normaltextrun"/>
          <w:i w:val="1"/>
          <w:iCs w:val="1"/>
        </w:rPr>
        <w:t>with your own input</w:t>
      </w:r>
      <w:r w:rsidRPr="0937963C" w:rsidR="00054686">
        <w:rPr>
          <w:rStyle w:val="normaltextrun"/>
          <w:i w:val="1"/>
          <w:iCs w:val="1"/>
        </w:rPr>
        <w:t xml:space="preserve"> and then </w:t>
      </w:r>
      <w:r w:rsidRPr="0937963C" w:rsidR="00054686">
        <w:rPr>
          <w:rStyle w:val="normaltextrun"/>
        </w:rPr>
        <w:t xml:space="preserve">un-italicize </w:t>
      </w:r>
      <w:r w:rsidRPr="0937963C" w:rsidR="00054686">
        <w:rPr>
          <w:rStyle w:val="normaltextrun"/>
        </w:rPr>
        <w:t>it.</w:t>
      </w:r>
    </w:p>
    <w:p w:rsidR="00054686" w:rsidP="00054686" w:rsidRDefault="00054686" w14:paraId="2750482C" w14:textId="77777777">
      <w:pPr>
        <w:pStyle w:val="Heading1"/>
        <w:rPr>
          <w:rStyle w:val="normaltextrun"/>
          <w:b/>
          <w:bCs/>
          <w:i/>
          <w:iCs/>
          <w:sz w:val="28"/>
          <w:szCs w:val="28"/>
        </w:rPr>
      </w:pPr>
      <w:r w:rsidRPr="40B8A78D">
        <w:rPr>
          <w:rStyle w:val="normaltextrun"/>
          <w:sz w:val="28"/>
          <w:szCs w:val="28"/>
        </w:rPr>
        <w:t>Long Beach City College Chancellor’s Office Narrative</w:t>
      </w:r>
      <w:r w:rsidRPr="40B8A78D">
        <w:rPr>
          <w:rStyle w:val="eop"/>
          <w:sz w:val="28"/>
          <w:szCs w:val="28"/>
        </w:rPr>
        <w:t xml:space="preserve"> (CON) </w:t>
      </w:r>
      <w:r w:rsidRPr="40B8A78D">
        <w:rPr>
          <w:rStyle w:val="normaltextrun"/>
          <w:sz w:val="28"/>
          <w:szCs w:val="28"/>
        </w:rPr>
        <w:t xml:space="preserve"> </w:t>
      </w:r>
      <w:r>
        <w:br/>
      </w:r>
      <w:r w:rsidRPr="40B8A78D">
        <w:rPr>
          <w:rStyle w:val="normaltextrun"/>
          <w:b/>
          <w:bCs/>
          <w:i/>
          <w:iCs/>
          <w:sz w:val="28"/>
          <w:szCs w:val="28"/>
        </w:rPr>
        <w:t>Degree Name, Associate in Science/Arts</w:t>
      </w:r>
    </w:p>
    <w:p w:rsidRPr="00665A6F" w:rsidR="00054686" w:rsidP="00054686" w:rsidRDefault="00054686" w14:paraId="4DED9A92" w14:textId="77777777">
      <w:pPr>
        <w:pStyle w:val="paragraph"/>
        <w:spacing w:before="0" w:beforeAutospacing="0" w:after="0" w:afterAutospacing="0"/>
        <w:textAlignment w:val="baseline"/>
        <w:rPr>
          <w:rStyle w:val="normaltextrun"/>
          <w:b/>
          <w:bCs/>
          <w:i/>
          <w:sz w:val="22"/>
        </w:rPr>
      </w:pPr>
      <w:r w:rsidRPr="0937963C" w:rsidR="00054686">
        <w:rPr>
          <w:rStyle w:val="normaltextrun"/>
          <w:b w:val="1"/>
          <w:bCs w:val="1"/>
          <w:i w:val="1"/>
          <w:iCs w:val="1"/>
          <w:sz w:val="22"/>
          <w:szCs w:val="22"/>
        </w:rPr>
        <w:t>Current Year</w:t>
      </w:r>
    </w:p>
    <w:bookmarkEnd w:id="0"/>
    <w:p w:rsidR="00DD0E64" w:rsidP="0937963C" w:rsidRDefault="00DD0E64" w14:paraId="004410EC" w14:textId="334EFF7B">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37963C" w:rsidR="401C619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152b2ad3d2f54f6f">
        <w:r w:rsidRPr="0937963C" w:rsidR="401C619E">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0937963C" w:rsidR="401C619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0937963C" w:rsidRDefault="00DD0E64" w14:paraId="4E59DA61" w14:textId="3260AB45">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37963C" w:rsidR="401C619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0937963C" w:rsidR="401C619E">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0937963C" w:rsidR="401C619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0f66e8de5a5743b8">
        <w:r w:rsidRPr="0937963C" w:rsidR="401C619E">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0937963C" w:rsidR="401C619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0937963C" w:rsidRDefault="00DD0E64" w14:paraId="3DF2FDC6" w14:textId="505C20B1">
      <w:pPr>
        <w:pStyle w:val="paragraph"/>
        <w:spacing w:before="0" w:beforeAutospacing="off" w:after="0" w:afterAutospacing="off"/>
        <w:textAlignment w:val="baseline"/>
        <w:rPr>
          <w:rStyle w:val="normaltextrun"/>
          <w:b w:val="1"/>
          <w:bCs w:val="1"/>
          <w:sz w:val="22"/>
          <w:szCs w:val="22"/>
        </w:rPr>
      </w:pPr>
    </w:p>
    <w:p w:rsidRPr="00DD0E64" w:rsidR="00DD0E64" w:rsidP="004A04E2" w:rsidRDefault="00DD0E64" w14:paraId="0DA0A145" w14:textId="77777777">
      <w:pPr>
        <w:pStyle w:val="paragraph"/>
        <w:spacing w:before="0" w:beforeAutospacing="0" w:after="0" w:afterAutospacing="0"/>
        <w:textAlignment w:val="baseline"/>
        <w:rPr>
          <w:rStyle w:val="normaltextrun"/>
          <w:b/>
          <w:bCs/>
          <w:sz w:val="22"/>
        </w:rPr>
      </w:pPr>
      <w:r w:rsidRPr="00DD0E64">
        <w:rPr>
          <w:rStyle w:val="eop"/>
          <w:b/>
          <w:bCs/>
          <w:i/>
          <w:sz w:val="22"/>
        </w:rPr>
        <w:t>CTE/</w:t>
      </w:r>
      <w:proofErr w:type="spellStart"/>
      <w:r w:rsidRPr="00DD0E64">
        <w:rPr>
          <w:rStyle w:val="eop"/>
          <w:b/>
          <w:bCs/>
          <w:i/>
          <w:sz w:val="22"/>
        </w:rPr>
        <w:t>NonCTE</w:t>
      </w:r>
      <w:proofErr w:type="spellEnd"/>
    </w:p>
    <w:p w:rsidRPr="00DD0E64" w:rsidR="00DD0E64" w:rsidP="004A04E2" w:rsidRDefault="00DD0E64" w14:paraId="66579A6C" w14:textId="77777777">
      <w:pPr>
        <w:pStyle w:val="paragraph"/>
        <w:spacing w:before="0" w:beforeAutospacing="0" w:after="0" w:afterAutospacing="0"/>
        <w:textAlignment w:val="baseline"/>
        <w:rPr>
          <w:rStyle w:val="eop"/>
          <w:b/>
          <w:bCs/>
          <w:sz w:val="22"/>
        </w:rPr>
      </w:pPr>
      <w:r w:rsidRPr="00DD0E64">
        <w:rPr>
          <w:rStyle w:val="eop"/>
          <w:b/>
          <w:bCs/>
          <w:i/>
          <w:sz w:val="22"/>
        </w:rPr>
        <w:t>Department Name</w:t>
      </w:r>
    </w:p>
    <w:p w:rsidR="00054686" w:rsidP="004A04E2" w:rsidRDefault="00054686" w14:paraId="273CA051" w14:textId="77777777">
      <w:pPr>
        <w:pStyle w:val="paragraph"/>
        <w:spacing w:before="0" w:beforeAutospacing="0" w:after="0" w:afterAutospacing="0"/>
        <w:textAlignment w:val="baseline"/>
        <w:rPr>
          <w:b/>
          <w:bCs/>
          <w:i/>
          <w:sz w:val="22"/>
        </w:rPr>
      </w:pPr>
      <w:r w:rsidRPr="00054686">
        <w:rPr>
          <w:b/>
          <w:bCs/>
          <w:i/>
          <w:iCs/>
          <w:sz w:val="22"/>
        </w:rPr>
        <w:t>Degree Name, Associate in Science/Arts</w:t>
      </w:r>
      <w:r w:rsidRPr="00054686">
        <w:rPr>
          <w:b/>
          <w:bCs/>
          <w:i/>
          <w:sz w:val="22"/>
        </w:rPr>
        <w:t xml:space="preserve"> </w:t>
      </w:r>
    </w:p>
    <w:p w:rsidR="00DD0E64" w:rsidP="004A04E2" w:rsidRDefault="00DD0E64" w14:paraId="34A4D475" w14:textId="2373B250">
      <w:pPr>
        <w:pStyle w:val="paragraph"/>
        <w:spacing w:before="0" w:beforeAutospacing="0" w:after="0" w:afterAutospacing="0"/>
        <w:textAlignment w:val="baseline"/>
        <w:rPr>
          <w:i/>
          <w:sz w:val="22"/>
          <w:szCs w:val="20"/>
        </w:rPr>
      </w:pPr>
      <w:r w:rsidRPr="000D2726">
        <w:rPr>
          <w:b/>
          <w:sz w:val="22"/>
          <w:szCs w:val="20"/>
        </w:rPr>
        <w:t>Catalog Description</w:t>
      </w:r>
      <w:r w:rsidR="00BE3BF0">
        <w:rPr>
          <w:b/>
          <w:sz w:val="22"/>
          <w:szCs w:val="20"/>
        </w:rPr>
        <w:t>:</w:t>
      </w:r>
      <w:r w:rsidR="00870170">
        <w:t xml:space="preserve"> </w:t>
      </w:r>
      <w:r w:rsidRPr="00DD0E64">
        <w:rPr>
          <w:i/>
          <w:sz w:val="22"/>
          <w:szCs w:val="20"/>
        </w:rPr>
        <w:t>i.e.</w:t>
      </w:r>
      <w:r w:rsidRPr="00DD0E64">
        <w:rPr>
          <w:b/>
          <w:i/>
          <w:sz w:val="22"/>
          <w:szCs w:val="20"/>
        </w:rPr>
        <w:t xml:space="preserve"> “</w:t>
      </w:r>
      <w:r w:rsidRPr="000D2726">
        <w:rPr>
          <w:i/>
          <w:sz w:val="22"/>
          <w:szCs w:val="20"/>
        </w:rPr>
        <w:t xml:space="preserve">The Library Technician </w:t>
      </w:r>
      <w:r w:rsidRPr="00DD0E64">
        <w:rPr>
          <w:i/>
          <w:sz w:val="22"/>
          <w:szCs w:val="20"/>
        </w:rPr>
        <w:t>Associate in Science</w:t>
      </w:r>
      <w:r w:rsidRPr="000D2726">
        <w:rPr>
          <w:i/>
          <w:sz w:val="22"/>
          <w:szCs w:val="20"/>
        </w:rPr>
        <w:t xml:space="preserv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r w:rsidRPr="00DD0E64">
        <w:rPr>
          <w:i/>
          <w:sz w:val="22"/>
          <w:szCs w:val="20"/>
        </w:rPr>
        <w:t>”</w:t>
      </w:r>
    </w:p>
    <w:p w:rsidR="00BE3BF0" w:rsidP="004A04E2" w:rsidRDefault="00BE3BF0" w14:paraId="7D1D610D" w14:textId="77777777">
      <w:pPr>
        <w:pStyle w:val="paragraph"/>
        <w:spacing w:before="0" w:beforeAutospacing="0" w:after="0" w:afterAutospacing="0"/>
        <w:textAlignment w:val="baseline"/>
        <w:rPr>
          <w:i/>
          <w:sz w:val="22"/>
          <w:szCs w:val="20"/>
        </w:rPr>
      </w:pPr>
    </w:p>
    <w:p w:rsidRPr="00DD0E64" w:rsidR="00BE3BF0" w:rsidP="004A04E2" w:rsidRDefault="00BE3BF0" w14:paraId="6FAAA1D0" w14:textId="1E3647F8">
      <w:pPr>
        <w:pStyle w:val="paragraph"/>
        <w:spacing w:before="0" w:beforeAutospacing="0" w:after="0" w:afterAutospacing="0"/>
        <w:textAlignment w:val="baseline"/>
        <w:rPr>
          <w:b/>
          <w:i/>
          <w:sz w:val="22"/>
        </w:rPr>
      </w:pPr>
      <w:r w:rsidRPr="00870170">
        <w:rPr>
          <w:i/>
          <w:sz w:val="22"/>
          <w:szCs w:val="22"/>
        </w:rPr>
        <w:t>Includes program requirements, prerequisite skills or enrollment limitations, student learning outcomes, and information relevant to program goal.</w:t>
      </w:r>
    </w:p>
    <w:p w:rsidR="00C75AF1" w:rsidP="004A04E2" w:rsidRDefault="00C75AF1" w14:paraId="39DFD5C7" w14:textId="77777777">
      <w:pPr>
        <w:rPr>
          <w:rFonts w:ascii="Times New Roman" w:hAnsi="Times New Roman" w:cs="Times New Roman"/>
          <w:b/>
          <w:sz w:val="22"/>
          <w:szCs w:val="20"/>
        </w:rPr>
      </w:pPr>
    </w:p>
    <w:p w:rsidRPr="000D2726" w:rsidR="00DD0E64" w:rsidP="004A04E2" w:rsidRDefault="00DD0E64" w14:paraId="32776C6A" w14:textId="07393CD8">
      <w:pPr>
        <w:rPr>
          <w:rFonts w:ascii="Times New Roman" w:hAnsi="Times New Roman" w:cs="Times New Roman"/>
          <w:b/>
          <w:sz w:val="22"/>
          <w:szCs w:val="20"/>
        </w:rPr>
      </w:pPr>
      <w:r w:rsidRPr="000D2726">
        <w:rPr>
          <w:rFonts w:ascii="Times New Roman" w:hAnsi="Times New Roman" w:cs="Times New Roman"/>
          <w:b/>
          <w:sz w:val="22"/>
          <w:szCs w:val="20"/>
        </w:rPr>
        <w:t>Program Requirements</w:t>
      </w:r>
    </w:p>
    <w:p w:rsidRPr="005C1F37" w:rsidR="0040230C" w:rsidP="0040230C" w:rsidRDefault="0040230C" w14:paraId="343104FE" w14:textId="77777777">
      <w:pPr>
        <w:rPr>
          <w:rFonts w:ascii="Times New Roman" w:hAnsi="Times New Roman" w:cs="Times New Roman"/>
          <w:b/>
          <w:iCs/>
          <w:sz w:val="22"/>
          <w:szCs w:val="20"/>
        </w:rPr>
      </w:pPr>
      <w:r w:rsidRPr="005C1F37">
        <w:rPr>
          <w:rFonts w:ascii="Times New Roman" w:hAnsi="Times New Roman" w:cs="Times New Roman"/>
          <w:b/>
          <w:bCs/>
          <w:iCs/>
          <w:sz w:val="22"/>
          <w:szCs w:val="22"/>
        </w:rPr>
        <w:t>Required Courses:</w:t>
      </w:r>
    </w:p>
    <w:p w:rsidR="51BE08BB" w:rsidP="2B034D4A" w:rsidRDefault="51BE08BB" w14:paraId="3C0EDC6B" w14:textId="4312BA0F">
      <w:pPr>
        <w:rPr>
          <w:rFonts w:ascii="Times New Roman" w:hAnsi="Times New Roman" w:cs="Times New Roman"/>
          <w:i/>
          <w:iCs/>
          <w:sz w:val="22"/>
          <w:szCs w:val="22"/>
        </w:rPr>
      </w:pPr>
      <w:r w:rsidRPr="2B034D4A">
        <w:rPr>
          <w:rFonts w:ascii="Times New Roman" w:hAnsi="Times New Roman" w:cs="Times New Roman"/>
          <w:i/>
          <w:iCs/>
          <w:sz w:val="22"/>
          <w:szCs w:val="22"/>
        </w:rPr>
        <w:t>ANTHR 2/2H Cultural Anthropology</w:t>
      </w:r>
      <w:r>
        <w:tab/>
      </w:r>
      <w:r>
        <w:tab/>
      </w:r>
      <w:r>
        <w:tab/>
      </w:r>
      <w:r>
        <w:tab/>
      </w:r>
      <w:r>
        <w:tab/>
      </w:r>
      <w:r w:rsidRPr="2B034D4A">
        <w:rPr>
          <w:rFonts w:ascii="Times New Roman" w:hAnsi="Times New Roman" w:cs="Times New Roman"/>
          <w:i/>
          <w:iCs/>
          <w:sz w:val="22"/>
          <w:szCs w:val="22"/>
        </w:rPr>
        <w:t>3 units</w:t>
      </w:r>
      <w:r>
        <w:tab/>
      </w:r>
      <w:r>
        <w:tab/>
      </w:r>
      <w:proofErr w:type="spellStart"/>
      <w:r w:rsidRPr="2B034D4A">
        <w:rPr>
          <w:rFonts w:ascii="Times New Roman" w:hAnsi="Times New Roman" w:cs="Times New Roman"/>
          <w:i/>
          <w:iCs/>
          <w:sz w:val="22"/>
          <w:szCs w:val="22"/>
        </w:rPr>
        <w:t>Yr</w:t>
      </w:r>
      <w:proofErr w:type="spellEnd"/>
      <w:r w:rsidRPr="2B034D4A">
        <w:rPr>
          <w:rFonts w:ascii="Times New Roman" w:hAnsi="Times New Roman" w:cs="Times New Roman"/>
          <w:i/>
          <w:iCs/>
          <w:sz w:val="22"/>
          <w:szCs w:val="22"/>
        </w:rPr>
        <w:t xml:space="preserve"> 1 </w:t>
      </w:r>
      <w:r w:rsidRPr="2B034D4A" w:rsidR="15525763">
        <w:rPr>
          <w:rFonts w:ascii="Times New Roman" w:hAnsi="Times New Roman" w:cs="Times New Roman"/>
          <w:i/>
          <w:iCs/>
          <w:sz w:val="22"/>
          <w:szCs w:val="22"/>
        </w:rPr>
        <w:t>Fall</w:t>
      </w:r>
    </w:p>
    <w:p w:rsidR="51BE08BB" w:rsidP="2B034D4A" w:rsidRDefault="51BE08BB" w14:paraId="7600CEF2" w14:textId="557505A2">
      <w:pPr>
        <w:rPr>
          <w:rFonts w:ascii="Times New Roman" w:hAnsi="Times New Roman" w:cs="Times New Roman"/>
          <w:i/>
          <w:iCs/>
          <w:sz w:val="22"/>
          <w:szCs w:val="22"/>
        </w:rPr>
      </w:pPr>
      <w:r w:rsidRPr="2B034D4A">
        <w:rPr>
          <w:rFonts w:ascii="Times New Roman" w:hAnsi="Times New Roman" w:cs="Times New Roman"/>
          <w:i/>
          <w:iCs/>
          <w:sz w:val="22"/>
          <w:szCs w:val="22"/>
        </w:rPr>
        <w:t xml:space="preserve">ANTHR 1/1H Physical Anthropology </w:t>
      </w:r>
      <w:r>
        <w:tab/>
      </w:r>
      <w:r>
        <w:tab/>
      </w:r>
      <w:r>
        <w:tab/>
      </w:r>
      <w:r>
        <w:tab/>
      </w:r>
      <w:r>
        <w:tab/>
      </w:r>
      <w:r w:rsidRPr="2B034D4A">
        <w:rPr>
          <w:rFonts w:ascii="Times New Roman" w:hAnsi="Times New Roman" w:cs="Times New Roman"/>
          <w:i/>
          <w:iCs/>
          <w:sz w:val="22"/>
          <w:szCs w:val="22"/>
        </w:rPr>
        <w:t>3 units</w:t>
      </w:r>
      <w:r>
        <w:tab/>
      </w:r>
      <w:r>
        <w:tab/>
      </w:r>
      <w:proofErr w:type="spellStart"/>
      <w:r w:rsidRPr="2B034D4A" w:rsidR="0B27BD0C">
        <w:rPr>
          <w:rFonts w:ascii="Times New Roman" w:hAnsi="Times New Roman" w:cs="Times New Roman"/>
          <w:i/>
          <w:iCs/>
          <w:sz w:val="22"/>
          <w:szCs w:val="22"/>
        </w:rPr>
        <w:t>Yr</w:t>
      </w:r>
      <w:proofErr w:type="spellEnd"/>
      <w:r w:rsidRPr="2B034D4A" w:rsidR="0B27BD0C">
        <w:rPr>
          <w:rFonts w:ascii="Times New Roman" w:hAnsi="Times New Roman" w:cs="Times New Roman"/>
          <w:i/>
          <w:iCs/>
          <w:sz w:val="22"/>
          <w:szCs w:val="22"/>
        </w:rPr>
        <w:t xml:space="preserve"> 1 Fall</w:t>
      </w:r>
    </w:p>
    <w:p w:rsidR="51BE08BB" w:rsidP="2B034D4A" w:rsidRDefault="51BE08BB" w14:paraId="26239187" w14:textId="49212601">
      <w:r w:rsidRPr="2B034D4A">
        <w:rPr>
          <w:rFonts w:ascii="Times New Roman" w:hAnsi="Times New Roman" w:cs="Times New Roman"/>
          <w:i/>
          <w:iCs/>
          <w:sz w:val="22"/>
          <w:szCs w:val="22"/>
        </w:rPr>
        <w:t xml:space="preserve">AND  </w:t>
      </w:r>
    </w:p>
    <w:p w:rsidR="51BE08BB" w:rsidP="2B034D4A" w:rsidRDefault="51BE08BB" w14:paraId="146A6E60" w14:textId="764B0F3E">
      <w:pPr>
        <w:rPr>
          <w:rFonts w:ascii="Times New Roman" w:hAnsi="Times New Roman" w:cs="Times New Roman"/>
          <w:i/>
          <w:iCs/>
          <w:sz w:val="22"/>
          <w:szCs w:val="22"/>
        </w:rPr>
      </w:pPr>
      <w:r w:rsidRPr="2B034D4A">
        <w:rPr>
          <w:rFonts w:ascii="Times New Roman" w:hAnsi="Times New Roman" w:cs="Times New Roman"/>
          <w:i/>
          <w:iCs/>
          <w:sz w:val="22"/>
          <w:szCs w:val="22"/>
        </w:rPr>
        <w:t xml:space="preserve">ANTHR 1L Physical Anthropology Laboratory </w:t>
      </w:r>
      <w:r>
        <w:tab/>
      </w:r>
      <w:r>
        <w:tab/>
      </w:r>
      <w:r>
        <w:tab/>
      </w:r>
      <w:r>
        <w:tab/>
      </w:r>
      <w:r w:rsidRPr="2B034D4A">
        <w:rPr>
          <w:rFonts w:ascii="Times New Roman" w:hAnsi="Times New Roman" w:cs="Times New Roman"/>
          <w:i/>
          <w:iCs/>
          <w:sz w:val="22"/>
          <w:szCs w:val="22"/>
        </w:rPr>
        <w:t>2 units </w:t>
      </w:r>
      <w:r>
        <w:tab/>
      </w:r>
      <w:r>
        <w:tab/>
      </w:r>
      <w:proofErr w:type="spellStart"/>
      <w:r w:rsidRPr="2B034D4A" w:rsidR="43D6D395">
        <w:rPr>
          <w:rFonts w:ascii="Times New Roman" w:hAnsi="Times New Roman" w:cs="Times New Roman"/>
          <w:i/>
          <w:iCs/>
          <w:sz w:val="22"/>
          <w:szCs w:val="22"/>
        </w:rPr>
        <w:t>Yr</w:t>
      </w:r>
      <w:proofErr w:type="spellEnd"/>
      <w:r w:rsidRPr="2B034D4A" w:rsidR="43D6D395">
        <w:rPr>
          <w:rFonts w:ascii="Times New Roman" w:hAnsi="Times New Roman" w:cs="Times New Roman"/>
          <w:i/>
          <w:iCs/>
          <w:sz w:val="22"/>
          <w:szCs w:val="22"/>
        </w:rPr>
        <w:t xml:space="preserve"> 1 </w:t>
      </w:r>
      <w:proofErr w:type="spellStart"/>
      <w:r w:rsidRPr="2B034D4A" w:rsidR="43D6D395">
        <w:rPr>
          <w:rFonts w:ascii="Times New Roman" w:hAnsi="Times New Roman" w:cs="Times New Roman"/>
          <w:i/>
          <w:iCs/>
          <w:sz w:val="22"/>
          <w:szCs w:val="22"/>
        </w:rPr>
        <w:t>Spr</w:t>
      </w:r>
      <w:proofErr w:type="spellEnd"/>
    </w:p>
    <w:p w:rsidR="0040230C" w:rsidP="0040230C" w:rsidRDefault="0040230C" w14:paraId="02DD94D6" w14:textId="6D87149C">
      <w:pPr>
        <w:rPr>
          <w:rFonts w:ascii="Times New Roman" w:hAnsi="Times New Roman" w:cs="Times New Roman"/>
          <w:i/>
          <w:sz w:val="22"/>
          <w:szCs w:val="20"/>
        </w:rPr>
      </w:pPr>
      <w:r>
        <w:rPr>
          <w:rFonts w:ascii="Times New Roman" w:hAnsi="Times New Roman" w:cs="Times New Roman"/>
          <w:b/>
          <w:i/>
          <w:sz w:val="22"/>
          <w:szCs w:val="20"/>
        </w:rPr>
        <w:t>In addition, completed THREE (3) units from the following:</w:t>
      </w:r>
    </w:p>
    <w:p w:rsidRPr="00F25037" w:rsidR="0040230C" w:rsidP="2B034D4A" w:rsidRDefault="0040230C" w14:paraId="09A3761D" w14:textId="46AAB759">
      <w:pPr>
        <w:rPr>
          <w:rFonts w:ascii="Times New Roman" w:hAnsi="Times New Roman" w:cs="Times New Roman"/>
          <w:i/>
          <w:iCs/>
          <w:sz w:val="22"/>
          <w:szCs w:val="22"/>
        </w:rPr>
      </w:pPr>
      <w:r w:rsidRPr="2B034D4A">
        <w:rPr>
          <w:rFonts w:ascii="Times New Roman" w:hAnsi="Times New Roman" w:cs="Times New Roman"/>
          <w:i/>
          <w:iCs/>
          <w:sz w:val="22"/>
          <w:szCs w:val="22"/>
        </w:rPr>
        <w:t>CDECE 47, Human Development</w:t>
      </w:r>
      <w:r>
        <w:tab/>
      </w:r>
      <w:r>
        <w:tab/>
      </w:r>
      <w:r>
        <w:tab/>
      </w:r>
      <w:r>
        <w:tab/>
      </w:r>
      <w:r>
        <w:tab/>
      </w:r>
      <w:r w:rsidRPr="2B034D4A">
        <w:rPr>
          <w:rFonts w:ascii="Times New Roman" w:hAnsi="Times New Roman" w:cs="Times New Roman"/>
          <w:i/>
          <w:iCs/>
          <w:sz w:val="22"/>
          <w:szCs w:val="22"/>
        </w:rPr>
        <w:t>3</w:t>
      </w:r>
      <w:r w:rsidRPr="2B034D4A" w:rsidR="234035C0">
        <w:rPr>
          <w:rFonts w:ascii="Times New Roman" w:hAnsi="Times New Roman" w:cs="Times New Roman"/>
          <w:i/>
          <w:iCs/>
          <w:sz w:val="22"/>
          <w:szCs w:val="22"/>
        </w:rPr>
        <w:t xml:space="preserve"> units</w:t>
      </w:r>
      <w:r>
        <w:tab/>
      </w:r>
      <w:r>
        <w:tab/>
      </w:r>
      <w:proofErr w:type="spellStart"/>
      <w:r w:rsidRPr="2B034D4A" w:rsidR="212CAF01">
        <w:rPr>
          <w:rFonts w:ascii="Times New Roman" w:hAnsi="Times New Roman" w:cs="Times New Roman"/>
          <w:i/>
          <w:iCs/>
          <w:sz w:val="22"/>
          <w:szCs w:val="22"/>
        </w:rPr>
        <w:t>Yr</w:t>
      </w:r>
      <w:proofErr w:type="spellEnd"/>
      <w:r w:rsidRPr="2B034D4A" w:rsidR="212CAF01">
        <w:rPr>
          <w:rFonts w:ascii="Times New Roman" w:hAnsi="Times New Roman" w:cs="Times New Roman"/>
          <w:i/>
          <w:iCs/>
          <w:sz w:val="22"/>
          <w:szCs w:val="22"/>
        </w:rPr>
        <w:t xml:space="preserve"> 2 Fall</w:t>
      </w:r>
    </w:p>
    <w:p w:rsidR="28754A20" w:rsidP="2B034D4A" w:rsidRDefault="28754A20" w14:paraId="4E848533" w14:textId="232F1313">
      <w:pPr>
        <w:rPr>
          <w:rFonts w:ascii="Times New Roman" w:hAnsi="Times New Roman" w:eastAsia="Times New Roman" w:cs="Times New Roman"/>
          <w:i/>
          <w:iCs/>
          <w:color w:val="000000" w:themeColor="text1"/>
          <w:sz w:val="22"/>
          <w:szCs w:val="22"/>
        </w:rPr>
      </w:pPr>
      <w:r w:rsidRPr="2B034D4A">
        <w:rPr>
          <w:rFonts w:ascii="Times New Roman" w:hAnsi="Times New Roman" w:eastAsia="Times New Roman" w:cs="Times New Roman"/>
          <w:b/>
          <w:bCs/>
          <w:i/>
          <w:iCs/>
          <w:color w:val="000000" w:themeColor="text1"/>
          <w:sz w:val="22"/>
          <w:szCs w:val="22"/>
        </w:rPr>
        <w:t xml:space="preserve">Subtotal Units 14   </w:t>
      </w:r>
    </w:p>
    <w:p w:rsidR="28754A20" w:rsidP="2B034D4A" w:rsidRDefault="28754A20" w14:paraId="25D78A24" w14:textId="5C8D026E">
      <w:pPr>
        <w:rPr>
          <w:rFonts w:ascii="Times New Roman" w:hAnsi="Times New Roman" w:eastAsia="Times New Roman" w:cs="Times New Roman"/>
          <w:i/>
          <w:iCs/>
          <w:color w:val="000000" w:themeColor="text1"/>
          <w:sz w:val="22"/>
          <w:szCs w:val="22"/>
        </w:rPr>
      </w:pPr>
      <w:r w:rsidRPr="2B034D4A">
        <w:rPr>
          <w:rFonts w:ascii="Times New Roman" w:hAnsi="Times New Roman" w:eastAsia="Times New Roman" w:cs="Times New Roman"/>
          <w:b/>
          <w:bCs/>
          <w:i/>
          <w:iCs/>
          <w:color w:val="000000" w:themeColor="text1"/>
          <w:sz w:val="22"/>
          <w:szCs w:val="22"/>
        </w:rPr>
        <w:t xml:space="preserve">Required Subtotal Units </w:t>
      </w:r>
      <w:r w:rsidRPr="2B034D4A">
        <w:rPr>
          <w:rFonts w:ascii="Times New Roman" w:hAnsi="Times New Roman" w:eastAsia="Times New Roman" w:cs="Times New Roman"/>
          <w:i/>
          <w:iCs/>
          <w:color w:val="000000" w:themeColor="text1"/>
          <w:sz w:val="22"/>
          <w:szCs w:val="22"/>
        </w:rPr>
        <w:t xml:space="preserve">24 </w:t>
      </w:r>
    </w:p>
    <w:p w:rsidR="28754A20" w:rsidP="2B034D4A" w:rsidRDefault="28754A20" w14:paraId="50E5993B" w14:textId="62A8BDA7">
      <w:pPr>
        <w:rPr>
          <w:rFonts w:ascii="Times New Roman" w:hAnsi="Times New Roman" w:eastAsia="Times New Roman" w:cs="Times New Roman"/>
          <w:b/>
          <w:bCs/>
          <w:i/>
          <w:iCs/>
          <w:color w:val="000000" w:themeColor="text1"/>
          <w:sz w:val="22"/>
          <w:szCs w:val="22"/>
        </w:rPr>
      </w:pPr>
      <w:r w:rsidRPr="2B034D4A">
        <w:rPr>
          <w:rFonts w:ascii="Times New Roman" w:hAnsi="Times New Roman" w:eastAsia="Times New Roman" w:cs="Times New Roman"/>
          <w:b/>
          <w:bCs/>
          <w:i/>
          <w:iCs/>
          <w:color w:val="000000" w:themeColor="text1"/>
          <w:sz w:val="22"/>
          <w:szCs w:val="22"/>
        </w:rPr>
        <w:t xml:space="preserve">Complete one of the following:  </w:t>
      </w:r>
    </w:p>
    <w:p w:rsidR="28754A20" w:rsidP="2B034D4A" w:rsidRDefault="28754A20" w14:paraId="355AAC4C" w14:textId="101469C6">
      <w:pPr>
        <w:ind w:left="720"/>
      </w:pPr>
      <w:r w:rsidRPr="2B034D4A">
        <w:rPr>
          <w:rFonts w:ascii="Times New Roman" w:hAnsi="Times New Roman" w:eastAsia="Times New Roman" w:cs="Times New Roman"/>
          <w:i/>
          <w:iCs/>
          <w:color w:val="000000" w:themeColor="text1"/>
          <w:sz w:val="22"/>
          <w:szCs w:val="22"/>
        </w:rPr>
        <w:t xml:space="preserve">LBCC General Education (Plan A)  </w:t>
      </w:r>
    </w:p>
    <w:p w:rsidR="28754A20" w:rsidP="2B034D4A" w:rsidRDefault="28754A20" w14:paraId="278508B6" w14:textId="3DF0115E">
      <w:pPr>
        <w:ind w:left="720"/>
      </w:pPr>
      <w:r w:rsidRPr="2B034D4A">
        <w:rPr>
          <w:rFonts w:ascii="Times New Roman" w:hAnsi="Times New Roman" w:eastAsia="Times New Roman" w:cs="Times New Roman"/>
          <w:i/>
          <w:iCs/>
          <w:color w:val="000000" w:themeColor="text1"/>
          <w:sz w:val="22"/>
          <w:szCs w:val="22"/>
        </w:rPr>
        <w:t xml:space="preserve">CSU GE Breadth (Plan B)  </w:t>
      </w:r>
    </w:p>
    <w:p w:rsidR="28754A20" w:rsidP="2B034D4A" w:rsidRDefault="28754A20" w14:paraId="7F699A0B" w14:textId="2370AC3B">
      <w:pPr>
        <w:ind w:left="720"/>
      </w:pPr>
      <w:r w:rsidRPr="2B034D4A">
        <w:rPr>
          <w:rFonts w:ascii="Times New Roman" w:hAnsi="Times New Roman" w:eastAsia="Times New Roman" w:cs="Times New Roman"/>
          <w:i/>
          <w:iCs/>
          <w:color w:val="000000" w:themeColor="text1"/>
          <w:sz w:val="22"/>
          <w:szCs w:val="22"/>
        </w:rPr>
        <w:t xml:space="preserve">IGETC Pattern (Plan C)  </w:t>
      </w:r>
    </w:p>
    <w:p w:rsidR="28754A20" w:rsidP="2B034D4A" w:rsidRDefault="28754A20" w14:paraId="5BB6CE3E" w14:textId="60D9553C">
      <w:pPr>
        <w:rPr>
          <w:rFonts w:ascii="Times New Roman" w:hAnsi="Times New Roman" w:eastAsia="Times New Roman" w:cs="Times New Roman"/>
          <w:b/>
          <w:bCs/>
          <w:i/>
          <w:iCs/>
          <w:color w:val="000000" w:themeColor="text1"/>
          <w:sz w:val="22"/>
          <w:szCs w:val="22"/>
        </w:rPr>
      </w:pPr>
      <w:r w:rsidRPr="2B034D4A">
        <w:rPr>
          <w:rFonts w:ascii="Times New Roman" w:hAnsi="Times New Roman" w:eastAsia="Times New Roman" w:cs="Times New Roman"/>
          <w:b/>
          <w:bCs/>
          <w:i/>
          <w:iCs/>
          <w:color w:val="000000" w:themeColor="text1"/>
          <w:sz w:val="22"/>
          <w:szCs w:val="22"/>
        </w:rPr>
        <w:t xml:space="preserve">Electives (as needed to reach 60 degree-applicable units)   </w:t>
      </w:r>
    </w:p>
    <w:p w:rsidR="28754A20" w:rsidP="2B034D4A" w:rsidRDefault="28754A20" w14:paraId="17240BD6" w14:textId="0744423E">
      <w:r w:rsidRPr="2B034D4A">
        <w:rPr>
          <w:rFonts w:ascii="Times New Roman" w:hAnsi="Times New Roman" w:eastAsia="Times New Roman" w:cs="Times New Roman"/>
          <w:b/>
          <w:bCs/>
          <w:i/>
          <w:iCs/>
          <w:color w:val="000000" w:themeColor="text1"/>
          <w:sz w:val="22"/>
          <w:szCs w:val="22"/>
        </w:rPr>
        <w:t>Minimum Degree Total</w:t>
      </w:r>
      <w:r w:rsidRPr="2B034D4A">
        <w:rPr>
          <w:rFonts w:ascii="Times New Roman" w:hAnsi="Times New Roman" w:eastAsia="Times New Roman" w:cs="Times New Roman"/>
          <w:i/>
          <w:iCs/>
          <w:color w:val="000000" w:themeColor="text1"/>
          <w:sz w:val="22"/>
          <w:szCs w:val="22"/>
        </w:rPr>
        <w:t xml:space="preserve"> 60</w:t>
      </w:r>
    </w:p>
    <w:p w:rsidR="00DD0E64" w:rsidP="72F6CC1F" w:rsidRDefault="00DD0E64" w14:paraId="2FB9150C" w14:textId="1C72212B">
      <w:pPr>
        <w:pStyle w:val="paragraph"/>
        <w:spacing w:before="0" w:beforeAutospacing="0" w:after="0" w:afterAutospacing="0"/>
        <w:textAlignment w:val="baseline"/>
        <w:rPr>
          <w:rStyle w:val="normaltextrun"/>
          <w:i/>
          <w:iCs/>
          <w:sz w:val="22"/>
          <w:szCs w:val="22"/>
        </w:rPr>
      </w:pPr>
    </w:p>
    <w:p w:rsidRPr="001D2142" w:rsidR="001D2142" w:rsidP="001D2142" w:rsidRDefault="001D2142" w14:paraId="31F3E922" w14:textId="77777777">
      <w:pPr>
        <w:pStyle w:val="paragraph"/>
        <w:spacing w:before="0" w:beforeAutospacing="0" w:after="0" w:afterAutospacing="0"/>
        <w:textAlignment w:val="baseline"/>
        <w:rPr>
          <w:rStyle w:val="normaltextrun"/>
          <w:b/>
          <w:bCs/>
          <w:sz w:val="22"/>
          <w:szCs w:val="22"/>
        </w:rPr>
      </w:pPr>
      <w:r w:rsidRPr="001D2142">
        <w:rPr>
          <w:rStyle w:val="normaltextrun"/>
          <w:b/>
          <w:bCs/>
          <w:sz w:val="22"/>
          <w:szCs w:val="22"/>
        </w:rPr>
        <w:t>Proposed Sequence:</w:t>
      </w:r>
    </w:p>
    <w:p w:rsidRPr="001D2142" w:rsidR="001D2142" w:rsidP="001D2142" w:rsidRDefault="001D2142" w14:paraId="7543958A" w14:textId="7E271169">
      <w:pPr>
        <w:pStyle w:val="paragraph"/>
        <w:spacing w:before="0" w:beforeAutospacing="0" w:after="0" w:afterAutospacing="0"/>
        <w:textAlignment w:val="baseline"/>
        <w:rPr>
          <w:rStyle w:val="normaltextrun"/>
          <w:i/>
          <w:iCs/>
          <w:sz w:val="22"/>
          <w:szCs w:val="22"/>
        </w:rPr>
      </w:pPr>
      <w:r w:rsidRPr="001D2142">
        <w:rPr>
          <w:rStyle w:val="normaltextrun"/>
          <w:i/>
          <w:iCs/>
          <w:sz w:val="22"/>
          <w:szCs w:val="22"/>
        </w:rPr>
        <w:t>Year 1, Fall</w:t>
      </w:r>
      <w:r>
        <w:rPr>
          <w:rStyle w:val="normaltextrun"/>
          <w:i/>
          <w:iCs/>
          <w:sz w:val="22"/>
          <w:szCs w:val="22"/>
        </w:rPr>
        <w:tab/>
      </w:r>
      <w:r>
        <w:rPr>
          <w:rStyle w:val="normaltextrun"/>
          <w:i/>
          <w:iCs/>
          <w:sz w:val="22"/>
          <w:szCs w:val="22"/>
        </w:rPr>
        <w:tab/>
      </w:r>
      <w:r w:rsidRPr="001D2142">
        <w:rPr>
          <w:rStyle w:val="normaltextrun"/>
          <w:i/>
          <w:iCs/>
          <w:sz w:val="22"/>
          <w:szCs w:val="22"/>
        </w:rPr>
        <w:t>15 units</w:t>
      </w:r>
    </w:p>
    <w:p w:rsidRPr="001D2142" w:rsidR="001D2142" w:rsidP="001D2142" w:rsidRDefault="001D2142" w14:paraId="3CCCC751" w14:textId="7AF5D2F8">
      <w:pPr>
        <w:pStyle w:val="paragraph"/>
        <w:spacing w:before="0" w:beforeAutospacing="0" w:after="0" w:afterAutospacing="0"/>
        <w:textAlignment w:val="baseline"/>
        <w:rPr>
          <w:rStyle w:val="normaltextrun"/>
          <w:i/>
          <w:iCs/>
          <w:sz w:val="22"/>
          <w:szCs w:val="22"/>
        </w:rPr>
      </w:pPr>
      <w:r w:rsidRPr="2B034D4A">
        <w:rPr>
          <w:rStyle w:val="normaltextrun"/>
          <w:i/>
          <w:iCs/>
          <w:sz w:val="22"/>
          <w:szCs w:val="22"/>
        </w:rPr>
        <w:t>Year 1, Spring</w:t>
      </w:r>
      <w:r>
        <w:tab/>
      </w:r>
      <w:r>
        <w:tab/>
      </w:r>
      <w:r w:rsidRPr="2B034D4A">
        <w:rPr>
          <w:rStyle w:val="normaltextrun"/>
          <w:i/>
          <w:iCs/>
          <w:sz w:val="22"/>
          <w:szCs w:val="22"/>
        </w:rPr>
        <w:t>12 units</w:t>
      </w:r>
    </w:p>
    <w:p w:rsidRPr="001D2142" w:rsidR="001D2142" w:rsidP="001D2142" w:rsidRDefault="001D2142" w14:paraId="0F719319" w14:textId="4C2A0A97">
      <w:pPr>
        <w:pStyle w:val="paragraph"/>
        <w:spacing w:before="0" w:beforeAutospacing="0" w:after="0" w:afterAutospacing="0"/>
        <w:textAlignment w:val="baseline"/>
        <w:rPr>
          <w:rStyle w:val="normaltextrun"/>
          <w:i/>
          <w:iCs/>
          <w:sz w:val="22"/>
          <w:szCs w:val="22"/>
        </w:rPr>
      </w:pPr>
      <w:r w:rsidRPr="001D2142">
        <w:rPr>
          <w:rStyle w:val="normaltextrun"/>
          <w:i/>
          <w:iCs/>
          <w:sz w:val="22"/>
          <w:szCs w:val="22"/>
        </w:rPr>
        <w:t>Year 2, Fall</w:t>
      </w:r>
      <w:r>
        <w:rPr>
          <w:rStyle w:val="normaltextrun"/>
          <w:i/>
          <w:iCs/>
          <w:sz w:val="22"/>
          <w:szCs w:val="22"/>
        </w:rPr>
        <w:tab/>
      </w:r>
      <w:r>
        <w:rPr>
          <w:rStyle w:val="normaltextrun"/>
          <w:i/>
          <w:iCs/>
          <w:sz w:val="22"/>
          <w:szCs w:val="22"/>
        </w:rPr>
        <w:tab/>
      </w:r>
      <w:r w:rsidRPr="001D2142">
        <w:rPr>
          <w:rStyle w:val="normaltextrun"/>
          <w:i/>
          <w:iCs/>
          <w:sz w:val="22"/>
          <w:szCs w:val="22"/>
        </w:rPr>
        <w:t>14 units</w:t>
      </w:r>
    </w:p>
    <w:p w:rsidRPr="001D2142" w:rsidR="001D2142" w:rsidP="001D2142" w:rsidRDefault="001D2142" w14:paraId="1324F296" w14:textId="5A54BBBB">
      <w:pPr>
        <w:pStyle w:val="paragraph"/>
        <w:spacing w:before="0" w:beforeAutospacing="0" w:after="0" w:afterAutospacing="0"/>
        <w:textAlignment w:val="baseline"/>
        <w:rPr>
          <w:rStyle w:val="normaltextrun"/>
          <w:i/>
          <w:iCs/>
          <w:sz w:val="22"/>
          <w:szCs w:val="22"/>
        </w:rPr>
      </w:pPr>
      <w:r w:rsidRPr="001D2142">
        <w:rPr>
          <w:rStyle w:val="normaltextrun"/>
          <w:i/>
          <w:iCs/>
          <w:sz w:val="22"/>
          <w:szCs w:val="22"/>
        </w:rPr>
        <w:t>Year 2, Spring</w:t>
      </w:r>
      <w:r>
        <w:rPr>
          <w:rStyle w:val="normaltextrun"/>
          <w:i/>
          <w:iCs/>
          <w:sz w:val="22"/>
          <w:szCs w:val="22"/>
        </w:rPr>
        <w:tab/>
      </w:r>
      <w:r>
        <w:rPr>
          <w:rStyle w:val="normaltextrun"/>
          <w:i/>
          <w:iCs/>
          <w:sz w:val="22"/>
          <w:szCs w:val="22"/>
        </w:rPr>
        <w:tab/>
      </w:r>
      <w:r w:rsidRPr="001D2142">
        <w:rPr>
          <w:rStyle w:val="normaltextrun"/>
          <w:i/>
          <w:iCs/>
          <w:sz w:val="22"/>
          <w:szCs w:val="22"/>
        </w:rPr>
        <w:t>16 units</w:t>
      </w:r>
    </w:p>
    <w:p w:rsidR="001D2142" w:rsidP="001D2142" w:rsidRDefault="001D2142" w14:paraId="5586DC8D" w14:textId="7FB2C94D">
      <w:pPr>
        <w:pStyle w:val="paragraph"/>
        <w:spacing w:before="0" w:beforeAutospacing="0" w:after="0" w:afterAutospacing="0"/>
        <w:textAlignment w:val="baseline"/>
        <w:rPr>
          <w:rStyle w:val="normaltextrun"/>
          <w:i/>
          <w:iCs/>
          <w:sz w:val="22"/>
          <w:szCs w:val="22"/>
        </w:rPr>
      </w:pPr>
      <w:r w:rsidRPr="001D2142">
        <w:rPr>
          <w:rStyle w:val="normaltextrun"/>
          <w:i/>
          <w:iCs/>
          <w:sz w:val="22"/>
          <w:szCs w:val="22"/>
        </w:rPr>
        <w:t xml:space="preserve">TOTAL UNITS: </w:t>
      </w:r>
      <w:r>
        <w:rPr>
          <w:rStyle w:val="normaltextrun"/>
          <w:i/>
          <w:iCs/>
          <w:sz w:val="22"/>
          <w:szCs w:val="22"/>
        </w:rPr>
        <w:tab/>
      </w:r>
      <w:r w:rsidRPr="001D2142">
        <w:rPr>
          <w:rStyle w:val="normaltextrun"/>
          <w:i/>
          <w:iCs/>
          <w:sz w:val="22"/>
          <w:szCs w:val="22"/>
        </w:rPr>
        <w:t>60 units</w:t>
      </w:r>
    </w:p>
    <w:p w:rsidRPr="00DD0E64" w:rsidR="001D2142" w:rsidP="72F6CC1F" w:rsidRDefault="001D2142" w14:paraId="60003F91" w14:textId="77777777">
      <w:pPr>
        <w:pStyle w:val="paragraph"/>
        <w:spacing w:before="0" w:beforeAutospacing="0" w:after="0" w:afterAutospacing="0"/>
        <w:textAlignment w:val="baseline"/>
        <w:rPr>
          <w:rStyle w:val="normaltextrun"/>
          <w:i/>
          <w:iCs/>
          <w:sz w:val="22"/>
          <w:szCs w:val="22"/>
        </w:rPr>
      </w:pPr>
    </w:p>
    <w:p w:rsidR="19BD35E8" w:rsidP="72F6CC1F" w:rsidRDefault="00780277" w14:paraId="2967E7DA" w14:textId="5B14FF06">
      <w:pPr>
        <w:pStyle w:val="paragraph"/>
        <w:spacing w:before="0" w:beforeAutospacing="0" w:after="0" w:afterAutospacing="0"/>
        <w:rPr>
          <w:rStyle w:val="normaltextrun"/>
          <w:i/>
          <w:iCs/>
          <w:sz w:val="22"/>
          <w:szCs w:val="22"/>
        </w:rPr>
      </w:pPr>
      <w:r w:rsidRPr="00780277">
        <w:rPr>
          <w:i/>
          <w:iCs/>
          <w:sz w:val="22"/>
          <w:szCs w:val="22"/>
        </w:rPr>
        <w:t>If the total of required and general education courses may equal less than 60 semester or 90 quarter units, the college should include the range of other transferrable electives to make the total program requirements equal 60 semester or 90 quarter units.</w:t>
      </w:r>
    </w:p>
    <w:p w:rsidR="72F6CC1F" w:rsidP="72F6CC1F" w:rsidRDefault="72F6CC1F" w14:paraId="6E77A74C" w14:textId="60F7A974">
      <w:pPr>
        <w:pStyle w:val="paragraph"/>
        <w:spacing w:before="0" w:beforeAutospacing="0" w:after="0" w:afterAutospacing="0"/>
        <w:rPr>
          <w:rStyle w:val="normaltextrun"/>
          <w:i/>
          <w:iCs/>
          <w:sz w:val="22"/>
          <w:szCs w:val="22"/>
        </w:rPr>
      </w:pPr>
    </w:p>
    <w:p w:rsidRPr="00DD0E64" w:rsidR="00570DA4" w:rsidP="00570DA4" w:rsidRDefault="00570DA4" w14:paraId="01678449" w14:textId="77777777">
      <w:pPr>
        <w:pStyle w:val="paragraph"/>
        <w:spacing w:before="0" w:beforeAutospacing="0" w:after="0" w:afterAutospacing="0"/>
        <w:textAlignment w:val="baseline"/>
        <w:rPr>
          <w:rStyle w:val="normaltextrun"/>
          <w:b/>
          <w:bCs/>
          <w:sz w:val="22"/>
        </w:rPr>
      </w:pPr>
      <w:bookmarkStart w:name="_Hlk134784491" w:id="1"/>
      <w:r w:rsidRPr="00DD0E64">
        <w:rPr>
          <w:rStyle w:val="normaltextrun"/>
          <w:b/>
          <w:bCs/>
          <w:sz w:val="22"/>
        </w:rPr>
        <w:t>Codes</w:t>
      </w:r>
    </w:p>
    <w:p w:rsidRPr="00DD0E64" w:rsidR="00570DA4" w:rsidP="00570DA4" w:rsidRDefault="005C1F37" w14:paraId="7B4A9392" w14:textId="77777777">
      <w:pPr>
        <w:pStyle w:val="paragraph"/>
        <w:numPr>
          <w:ilvl w:val="0"/>
          <w:numId w:val="12"/>
        </w:numPr>
        <w:spacing w:before="0" w:beforeAutospacing="0" w:after="0" w:afterAutospacing="0"/>
        <w:textAlignment w:val="baseline"/>
        <w:rPr>
          <w:rStyle w:val="normaltextrun"/>
          <w:i/>
          <w:iCs/>
          <w:sz w:val="22"/>
        </w:rPr>
      </w:pPr>
      <w:hyperlink r:id="rId8">
        <w:r w:rsidRPr="2B034D4A" w:rsidR="00570DA4">
          <w:rPr>
            <w:rStyle w:val="Hyperlink"/>
            <w:sz w:val="22"/>
            <w:szCs w:val="22"/>
          </w:rPr>
          <w:t>1 TOP Code</w:t>
        </w:r>
      </w:hyperlink>
      <w:r w:rsidRPr="2B034D4A" w:rsidR="00570DA4">
        <w:rPr>
          <w:rStyle w:val="normaltextrun"/>
          <w:sz w:val="22"/>
          <w:szCs w:val="22"/>
        </w:rPr>
        <w:t xml:space="preserve"> </w:t>
      </w:r>
    </w:p>
    <w:p w:rsidR="1B34BBA5" w:rsidP="2B034D4A" w:rsidRDefault="1B34BBA5" w14:paraId="1B6D562A" w14:textId="1E6FDBD9">
      <w:pPr>
        <w:pStyle w:val="paragraph"/>
        <w:numPr>
          <w:ilvl w:val="1"/>
          <w:numId w:val="12"/>
        </w:numPr>
        <w:spacing w:before="0" w:beforeAutospacing="0" w:after="0" w:afterAutospacing="0"/>
        <w:rPr>
          <w:rStyle w:val="normaltextrun"/>
          <w:i/>
          <w:iCs/>
          <w:sz w:val="22"/>
          <w:szCs w:val="22"/>
        </w:rPr>
      </w:pPr>
      <w:r w:rsidRPr="2B034D4A">
        <w:rPr>
          <w:rStyle w:val="normaltextrun"/>
          <w:i/>
          <w:iCs/>
          <w:sz w:val="22"/>
          <w:szCs w:val="22"/>
        </w:rPr>
        <w:t>PASTE CODE &amp; DESCRIPTION</w:t>
      </w:r>
    </w:p>
    <w:p w:rsidRPr="00DD0E64" w:rsidR="00570DA4" w:rsidP="00570DA4" w:rsidRDefault="005C1F37" w14:paraId="770C4AF0" w14:textId="77777777">
      <w:pPr>
        <w:pStyle w:val="paragraph"/>
        <w:numPr>
          <w:ilvl w:val="0"/>
          <w:numId w:val="12"/>
        </w:numPr>
        <w:spacing w:before="0" w:beforeAutospacing="0" w:after="0" w:afterAutospacing="0"/>
        <w:textAlignment w:val="baseline"/>
        <w:rPr>
          <w:rStyle w:val="normaltextrun"/>
          <w:i/>
          <w:iCs/>
          <w:sz w:val="22"/>
        </w:rPr>
      </w:pPr>
      <w:hyperlink r:id="rId9">
        <w:r w:rsidRPr="2B034D4A" w:rsidR="00570DA4">
          <w:rPr>
            <w:rStyle w:val="Hyperlink"/>
            <w:sz w:val="22"/>
            <w:szCs w:val="22"/>
          </w:rPr>
          <w:t>1 CIP Code</w:t>
        </w:r>
      </w:hyperlink>
      <w:r w:rsidRPr="2B034D4A" w:rsidR="00570DA4">
        <w:rPr>
          <w:rStyle w:val="normaltextrun"/>
          <w:sz w:val="22"/>
          <w:szCs w:val="22"/>
        </w:rPr>
        <w:t xml:space="preserve"> </w:t>
      </w:r>
    </w:p>
    <w:p w:rsidR="35C177CC" w:rsidP="2B034D4A" w:rsidRDefault="35C177CC" w14:paraId="4A61B0BA" w14:textId="7B1E52F6">
      <w:pPr>
        <w:pStyle w:val="paragraph"/>
        <w:numPr>
          <w:ilvl w:val="1"/>
          <w:numId w:val="12"/>
        </w:numPr>
        <w:spacing w:before="0" w:beforeAutospacing="0" w:after="0" w:afterAutospacing="0"/>
        <w:rPr>
          <w:rStyle w:val="normaltextrun"/>
          <w:i/>
          <w:iCs/>
          <w:sz w:val="22"/>
          <w:szCs w:val="22"/>
        </w:rPr>
      </w:pPr>
      <w:r w:rsidRPr="2B034D4A">
        <w:rPr>
          <w:rStyle w:val="normaltextrun"/>
          <w:i/>
          <w:iCs/>
          <w:sz w:val="22"/>
          <w:szCs w:val="22"/>
        </w:rPr>
        <w:t>PASTE CODE &amp; DESCRIPTION</w:t>
      </w:r>
    </w:p>
    <w:p w:rsidRPr="00DD0E64" w:rsidR="00570DA4" w:rsidP="00570DA4" w:rsidRDefault="005C1F37" w14:paraId="2DA3CB28" w14:textId="77777777">
      <w:pPr>
        <w:pStyle w:val="paragraph"/>
        <w:numPr>
          <w:ilvl w:val="0"/>
          <w:numId w:val="12"/>
        </w:numPr>
        <w:spacing w:before="0" w:beforeAutospacing="0" w:after="0" w:afterAutospacing="0"/>
        <w:textAlignment w:val="baseline"/>
        <w:rPr>
          <w:i/>
          <w:iCs/>
          <w:sz w:val="22"/>
        </w:rPr>
      </w:pPr>
      <w:hyperlink r:id="rId10">
        <w:r w:rsidRPr="2B034D4A" w:rsidR="00570DA4">
          <w:rPr>
            <w:rStyle w:val="Hyperlink"/>
            <w:sz w:val="22"/>
            <w:szCs w:val="22"/>
          </w:rPr>
          <w:t>up to 3 SOC Codes</w:t>
        </w:r>
      </w:hyperlink>
      <w:r w:rsidRPr="2B034D4A" w:rsidR="00570DA4">
        <w:rPr>
          <w:rStyle w:val="normaltextrun"/>
          <w:i/>
          <w:iCs/>
          <w:sz w:val="22"/>
          <w:szCs w:val="22"/>
        </w:rPr>
        <w:t xml:space="preserve"> </w:t>
      </w:r>
    </w:p>
    <w:p w:rsidR="6C1B7402" w:rsidP="2B034D4A" w:rsidRDefault="6C1B7402" w14:paraId="4CE80030" w14:textId="27B69926">
      <w:pPr>
        <w:pStyle w:val="paragraph"/>
        <w:numPr>
          <w:ilvl w:val="1"/>
          <w:numId w:val="12"/>
        </w:numPr>
        <w:spacing w:before="0" w:beforeAutospacing="0" w:after="0" w:afterAutospacing="0"/>
        <w:rPr>
          <w:rStyle w:val="normaltextrun"/>
          <w:i/>
          <w:iCs/>
          <w:sz w:val="22"/>
          <w:szCs w:val="22"/>
        </w:rPr>
      </w:pPr>
      <w:r w:rsidRPr="0937963C" w:rsidR="6C1B7402">
        <w:rPr>
          <w:rStyle w:val="normaltextrun"/>
          <w:i w:val="1"/>
          <w:iCs w:val="1"/>
          <w:sz w:val="22"/>
          <w:szCs w:val="22"/>
        </w:rPr>
        <w:t>PASTE CODE &amp; DESCRIPTION</w:t>
      </w:r>
    </w:p>
    <w:p w:rsidR="391A7AD8" w:rsidP="0937963C" w:rsidRDefault="391A7AD8" w14:paraId="21DEDC12" w14:textId="71171C5D">
      <w:pPr>
        <w:pStyle w:val="paragraph"/>
        <w:numPr>
          <w:ilvl w:val="1"/>
          <w:numId w:val="12"/>
        </w:numPr>
        <w:spacing w:before="0" w:beforeAutospacing="off" w:after="0" w:afterAutospacing="off"/>
        <w:rPr>
          <w:rStyle w:val="normaltextrun"/>
          <w:i w:val="1"/>
          <w:iCs w:val="1"/>
          <w:sz w:val="22"/>
          <w:szCs w:val="22"/>
        </w:rPr>
      </w:pPr>
      <w:r w:rsidRPr="0937963C" w:rsidR="391A7AD8">
        <w:rPr>
          <w:rStyle w:val="normaltextrun"/>
          <w:i w:val="1"/>
          <w:iCs w:val="1"/>
          <w:sz w:val="22"/>
          <w:szCs w:val="22"/>
        </w:rPr>
        <w:t>PASTE CODE &amp; DESCRIPTION</w:t>
      </w:r>
    </w:p>
    <w:p w:rsidR="391A7AD8" w:rsidP="0937963C" w:rsidRDefault="391A7AD8" w14:paraId="7E7B3376" w14:textId="4E373A5E">
      <w:pPr>
        <w:pStyle w:val="paragraph"/>
        <w:numPr>
          <w:ilvl w:val="1"/>
          <w:numId w:val="12"/>
        </w:numPr>
        <w:spacing w:before="0" w:beforeAutospacing="off" w:after="0" w:afterAutospacing="off"/>
        <w:rPr>
          <w:rStyle w:val="normaltextrun"/>
          <w:i w:val="1"/>
          <w:iCs w:val="1"/>
          <w:sz w:val="22"/>
          <w:szCs w:val="22"/>
        </w:rPr>
      </w:pPr>
      <w:r w:rsidRPr="0937963C" w:rsidR="391A7AD8">
        <w:rPr>
          <w:rStyle w:val="normaltextrun"/>
          <w:i w:val="1"/>
          <w:iCs w:val="1"/>
          <w:sz w:val="22"/>
          <w:szCs w:val="22"/>
        </w:rPr>
        <w:t>PASTE CODE &amp; DESCRIPTION</w:t>
      </w:r>
    </w:p>
    <w:p w:rsidR="0937963C" w:rsidP="0937963C" w:rsidRDefault="0937963C" w14:paraId="470B911B" w14:textId="49C4D529">
      <w:pPr>
        <w:pStyle w:val="paragraph"/>
        <w:spacing w:before="0" w:beforeAutospacing="off" w:after="0" w:afterAutospacing="off"/>
        <w:ind w:left="0"/>
        <w:rPr>
          <w:i w:val="1"/>
          <w:iCs w:val="1"/>
          <w:color w:val="000000" w:themeColor="text1" w:themeTint="FF" w:themeShade="FF"/>
        </w:rPr>
      </w:pPr>
    </w:p>
    <w:p w:rsidR="6F777E94" w:rsidP="0937963C" w:rsidRDefault="6F777E94" w14:paraId="5FEA634A" w14:textId="6AAB1E0A" w14:noSpellErr="1">
      <w:pPr>
        <w:pStyle w:val="paragraph"/>
        <w:spacing w:before="0" w:beforeAutospacing="off" w:after="0" w:afterAutospacing="off"/>
        <w:ind w:left="0"/>
        <w:rPr>
          <w:i w:val="1"/>
          <w:iCs w:val="1"/>
        </w:rPr>
      </w:pPr>
      <w:r w:rsidRPr="0937963C" w:rsidR="6F777E94">
        <w:rPr>
          <w:i w:val="1"/>
          <w:iCs w:val="1"/>
          <w:color w:val="000000" w:themeColor="text1" w:themeTint="FF" w:themeShade="FF"/>
        </w:rPr>
        <w:t>Select the most granular SOC Code possible for the classification group. Do not select a code when a more specific code exists.</w:t>
      </w:r>
    </w:p>
    <w:p w:rsidR="00570DA4" w:rsidP="00570DA4" w:rsidRDefault="00570DA4" w14:paraId="7FB57BA5" w14:textId="77777777">
      <w:pPr>
        <w:pStyle w:val="paragraph"/>
        <w:spacing w:before="0" w:beforeAutospacing="0" w:after="0" w:afterAutospacing="0"/>
        <w:textAlignment w:val="baseline"/>
        <w:rPr>
          <w:rFonts w:ascii="Calibri" w:hAnsi="Calibri" w:cs="Calibri"/>
        </w:rPr>
      </w:pPr>
    </w:p>
    <w:p w:rsidRPr="00DD0E64" w:rsidR="00570DA4" w:rsidP="00570DA4" w:rsidRDefault="00570DA4" w14:paraId="70555908" w14:textId="77777777">
      <w:pPr>
        <w:pStyle w:val="paragraph"/>
        <w:spacing w:before="0" w:beforeAutospacing="0" w:after="0" w:afterAutospacing="0"/>
        <w:textAlignment w:val="baseline"/>
        <w:rPr>
          <w:rStyle w:val="eop"/>
          <w:b/>
          <w:bCs/>
          <w:sz w:val="22"/>
        </w:rPr>
      </w:pPr>
      <w:r w:rsidRPr="69ED9068">
        <w:rPr>
          <w:rStyle w:val="eop"/>
          <w:b/>
          <w:bCs/>
          <w:sz w:val="22"/>
          <w:szCs w:val="22"/>
        </w:rPr>
        <w:t>Program Student Learning Outcome(s)</w:t>
      </w:r>
    </w:p>
    <w:p w:rsidR="0090580C" w:rsidP="2B034D4A" w:rsidRDefault="00570DA4" w14:paraId="73F10E2D" w14:textId="26EC1791">
      <w:pPr>
        <w:pStyle w:val="paragraph"/>
        <w:numPr>
          <w:ilvl w:val="0"/>
          <w:numId w:val="18"/>
        </w:numPr>
        <w:spacing w:before="0" w:beforeAutospacing="0" w:after="0" w:afterAutospacing="0"/>
        <w:rPr>
          <w:rStyle w:val="eop"/>
          <w:color w:val="000000" w:themeColor="text1"/>
          <w:sz w:val="22"/>
          <w:szCs w:val="22"/>
        </w:rPr>
      </w:pPr>
      <w:r w:rsidRPr="2B034D4A">
        <w:rPr>
          <w:rStyle w:val="eop"/>
          <w:i/>
          <w:iCs/>
          <w:color w:val="000000" w:themeColor="text1"/>
          <w:sz w:val="22"/>
          <w:szCs w:val="22"/>
        </w:rPr>
        <w:t>i.e. “Master the art of sudoku.”</w:t>
      </w:r>
    </w:p>
    <w:bookmarkEnd w:id="1"/>
    <w:p w:rsidR="2B034D4A" w:rsidP="2B034D4A" w:rsidRDefault="2B034D4A" w14:paraId="08A8007E" w14:textId="276B9674">
      <w:pPr>
        <w:pStyle w:val="paragraph"/>
        <w:spacing w:before="0" w:beforeAutospacing="0" w:after="0" w:afterAutospacing="0"/>
        <w:rPr>
          <w:rStyle w:val="eop"/>
          <w:color w:val="000000" w:themeColor="text1"/>
          <w:sz w:val="22"/>
          <w:szCs w:val="22"/>
        </w:rPr>
      </w:pPr>
    </w:p>
    <w:p w:rsidR="44252FAE" w:rsidP="2B034D4A" w:rsidRDefault="44252FAE" w14:paraId="3C29619E" w14:textId="190EC233">
      <w:pPr>
        <w:pStyle w:val="paragraph"/>
        <w:spacing w:before="0" w:beforeAutospacing="0" w:after="0" w:afterAutospacing="0"/>
        <w:rPr>
          <w:rStyle w:val="eop"/>
          <w:i/>
          <w:iCs/>
          <w:color w:val="000000" w:themeColor="text1"/>
          <w:sz w:val="22"/>
          <w:szCs w:val="22"/>
        </w:rPr>
      </w:pPr>
      <w:r w:rsidRPr="2B034D4A">
        <w:rPr>
          <w:rStyle w:val="eop"/>
          <w:i/>
          <w:iCs/>
          <w:color w:val="000000" w:themeColor="text1"/>
          <w:sz w:val="22"/>
          <w:szCs w:val="22"/>
        </w:rPr>
        <w:t>Work with your departmental SLO Facilitator to submit the program SLO to the ASLO subcommittee.</w:t>
      </w:r>
    </w:p>
    <w:p w:rsidR="000D2726" w:rsidP="00570DA4" w:rsidRDefault="000D2726" w14:paraId="27A6E0DB" w14:textId="10C34E73">
      <w:pPr>
        <w:pStyle w:val="paragraph"/>
        <w:spacing w:before="0" w:beforeAutospacing="0" w:after="0" w:afterAutospacing="0"/>
        <w:textAlignment w:val="baseline"/>
        <w:rPr>
          <w:i/>
          <w:iCs/>
          <w:sz w:val="22"/>
          <w:szCs w:val="22"/>
        </w:rPr>
      </w:pPr>
    </w:p>
    <w:p w:rsidRPr="00DD0E64" w:rsidR="00BA18F1" w:rsidP="004A04E2" w:rsidRDefault="00BA18F1" w14:paraId="63ABF9BF" w14:textId="77777777">
      <w:pPr>
        <w:pStyle w:val="paragraph"/>
        <w:spacing w:before="0" w:beforeAutospacing="0" w:after="0" w:afterAutospacing="0"/>
        <w:textAlignment w:val="baseline"/>
        <w:rPr>
          <w:rStyle w:val="eop"/>
          <w:b/>
          <w:sz w:val="22"/>
        </w:rPr>
      </w:pPr>
      <w:bookmarkStart w:name="_Hlk118122518" w:id="2"/>
      <w:r w:rsidRPr="00DD0E64">
        <w:rPr>
          <w:rStyle w:val="eop"/>
          <w:b/>
          <w:sz w:val="22"/>
        </w:rPr>
        <w:t>Program Purpose and Objectives</w:t>
      </w:r>
    </w:p>
    <w:p w:rsidR="00BA18F1" w:rsidP="004A04E2" w:rsidRDefault="00BA18F1" w14:paraId="5798FE1C" w14:textId="77777777">
      <w:pPr>
        <w:pStyle w:val="paragraph"/>
        <w:spacing w:before="0" w:beforeAutospacing="0" w:after="0" w:afterAutospacing="0"/>
        <w:textAlignment w:val="baseline"/>
        <w:rPr>
          <w:rStyle w:val="eop"/>
          <w:i/>
          <w:sz w:val="22"/>
        </w:rPr>
      </w:pPr>
      <w:bookmarkStart w:name="_Hlk118123536" w:id="3"/>
      <w:bookmarkEnd w:id="2"/>
      <w:r w:rsidRPr="00DD0E64">
        <w:rPr>
          <w:rStyle w:val="eop"/>
          <w:i/>
          <w:sz w:val="22"/>
        </w:rPr>
        <w:t>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through public access locations and reference services, technical services such as cataloging, circulation, acquisitions, and leadership.”</w:t>
      </w:r>
    </w:p>
    <w:p w:rsidR="00BA18F1" w:rsidP="004A04E2" w:rsidRDefault="00BA18F1" w14:paraId="23595D54" w14:textId="77777777">
      <w:pPr>
        <w:pStyle w:val="paragraph"/>
        <w:spacing w:before="0" w:beforeAutospacing="0" w:after="0" w:afterAutospacing="0"/>
        <w:textAlignment w:val="baseline"/>
        <w:rPr>
          <w:rStyle w:val="eop"/>
          <w:i/>
          <w:sz w:val="22"/>
        </w:rPr>
      </w:pPr>
    </w:p>
    <w:p w:rsidRPr="00846380" w:rsidR="00BA18F1" w:rsidP="004A04E2" w:rsidRDefault="00BA18F1" w14:paraId="365E1B3C" w14:textId="77777777">
      <w:pPr>
        <w:pStyle w:val="paragraph"/>
        <w:spacing w:before="0" w:beforeAutospacing="0" w:after="0" w:afterAutospacing="0"/>
        <w:textAlignment w:val="baseline"/>
        <w:rPr>
          <w:i/>
          <w:sz w:val="22"/>
        </w:rPr>
      </w:pPr>
      <w:r w:rsidRPr="00846380">
        <w:rPr>
          <w:i/>
          <w:sz w:val="22"/>
        </w:rPr>
        <w:t>Based on the type of program, your purpose and objectives should include the following:</w:t>
      </w:r>
    </w:p>
    <w:p w:rsidRPr="00846380" w:rsidR="00BA18F1" w:rsidP="004A04E2" w:rsidRDefault="00BA18F1" w14:paraId="53479DB8" w14:textId="77777777">
      <w:pPr>
        <w:pStyle w:val="paragraph"/>
        <w:numPr>
          <w:ilvl w:val="0"/>
          <w:numId w:val="16"/>
        </w:numPr>
        <w:spacing w:before="0" w:beforeAutospacing="0" w:after="0" w:afterAutospacing="0"/>
        <w:ind w:left="360"/>
        <w:textAlignment w:val="baseline"/>
        <w:rPr>
          <w:i/>
          <w:sz w:val="22"/>
        </w:rPr>
      </w:pPr>
      <w:r w:rsidRPr="00846380">
        <w:rPr>
          <w:i/>
          <w:sz w:val="22"/>
        </w:rPr>
        <w:t>For CTE Programs: the main competencies students will have achieved that are required for a specific occupation. List the potential careers students may enter.</w:t>
      </w:r>
    </w:p>
    <w:p w:rsidRPr="00846380" w:rsidR="00BA18F1" w:rsidP="004A04E2" w:rsidRDefault="00BA18F1" w14:paraId="7D7A7C46" w14:textId="77777777">
      <w:pPr>
        <w:pStyle w:val="paragraph"/>
        <w:numPr>
          <w:ilvl w:val="0"/>
          <w:numId w:val="16"/>
        </w:numPr>
        <w:spacing w:before="0" w:beforeAutospacing="0" w:after="0" w:afterAutospacing="0"/>
        <w:ind w:left="360"/>
        <w:textAlignment w:val="baseline"/>
        <w:rPr>
          <w:i/>
          <w:sz w:val="22"/>
        </w:rPr>
      </w:pPr>
      <w:r w:rsidRPr="00846380">
        <w:rPr>
          <w:i/>
          <w:sz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846380" w:rsidR="00BA18F1" w:rsidP="004A04E2" w:rsidRDefault="00BA18F1" w14:paraId="5EFE80DD" w14:textId="77777777">
      <w:pPr>
        <w:pStyle w:val="paragraph"/>
        <w:numPr>
          <w:ilvl w:val="0"/>
          <w:numId w:val="16"/>
        </w:numPr>
        <w:spacing w:before="0" w:beforeAutospacing="0" w:after="0" w:afterAutospacing="0"/>
        <w:ind w:left="360"/>
        <w:textAlignment w:val="baseline"/>
        <w:rPr>
          <w:i/>
          <w:sz w:val="22"/>
        </w:rPr>
      </w:pPr>
      <w:bookmarkStart w:name="_Hlk118123549" w:id="4"/>
      <w:r w:rsidRPr="00846380">
        <w:rPr>
          <w:i/>
          <w:sz w:val="22"/>
        </w:rPr>
        <w:t>For Programs Designed to Meet Community Needs: explain in detail how the degree was designed to meet community needs in accordance with the community college mission.</w:t>
      </w:r>
    </w:p>
    <w:bookmarkEnd w:id="4"/>
    <w:p w:rsidRPr="00846380" w:rsidR="00BA18F1" w:rsidP="004A04E2" w:rsidRDefault="00BA18F1" w14:paraId="64A28CCD" w14:textId="77777777">
      <w:pPr>
        <w:pStyle w:val="paragraph"/>
        <w:numPr>
          <w:ilvl w:val="0"/>
          <w:numId w:val="16"/>
        </w:numPr>
        <w:spacing w:before="0" w:beforeAutospacing="0" w:after="0" w:afterAutospacing="0"/>
        <w:ind w:left="360"/>
        <w:textAlignment w:val="baseline"/>
        <w:rPr>
          <w:i/>
          <w:sz w:val="22"/>
        </w:rPr>
      </w:pPr>
      <w:r w:rsidRPr="00846380">
        <w:rPr>
          <w:i/>
          <w:sz w:val="22"/>
        </w:rPr>
        <w:t>For Selective Programs: describe relevant entry criteria, the selection process for admission to the program, and compliance with provisions of Title 5, sections 55201 and 58106.</w:t>
      </w:r>
    </w:p>
    <w:p w:rsidRPr="00846380" w:rsidR="00BA18F1" w:rsidP="004A04E2" w:rsidRDefault="00BA18F1" w14:paraId="4B00919A" w14:textId="77777777">
      <w:pPr>
        <w:pStyle w:val="paragraph"/>
        <w:numPr>
          <w:ilvl w:val="0"/>
          <w:numId w:val="16"/>
        </w:numPr>
        <w:spacing w:before="0" w:beforeAutospacing="0" w:after="0" w:afterAutospacing="0"/>
        <w:ind w:left="360"/>
        <w:textAlignment w:val="baseline"/>
        <w:rPr>
          <w:rStyle w:val="normaltextrun"/>
          <w:i/>
          <w:sz w:val="22"/>
        </w:rPr>
      </w:pPr>
      <w:r w:rsidRPr="00846380">
        <w:rPr>
          <w:i/>
          <w:sz w:val="22"/>
        </w:rPr>
        <w:t>If applicable, reference accrediting and/or licensing standards including an explanation of any departures from the standards.</w:t>
      </w:r>
    </w:p>
    <w:p w:rsidRPr="00846380" w:rsidR="00BA18F1" w:rsidP="2644B37C" w:rsidRDefault="00BA18F1" w14:paraId="60B572AA" w14:textId="25903CB6">
      <w:pPr>
        <w:pStyle w:val="paragraph"/>
        <w:spacing w:before="0" w:beforeAutospacing="0" w:after="0" w:afterAutospacing="0"/>
        <w:textAlignment w:val="baseline"/>
        <w:rPr>
          <w:rStyle w:val="eop"/>
          <w:i/>
          <w:iCs/>
          <w:sz w:val="22"/>
          <w:szCs w:val="22"/>
        </w:rPr>
      </w:pPr>
    </w:p>
    <w:p w:rsidRPr="008F050A" w:rsidR="00BA18F1" w:rsidP="004A04E2" w:rsidRDefault="00BA18F1" w14:paraId="2BFCCCCF" w14:textId="77777777">
      <w:pPr>
        <w:pStyle w:val="paragraph"/>
        <w:spacing w:before="0" w:beforeAutospacing="0" w:after="0" w:afterAutospacing="0"/>
        <w:textAlignment w:val="baseline"/>
        <w:rPr>
          <w:rStyle w:val="normaltextrun"/>
          <w:sz w:val="22"/>
        </w:rPr>
      </w:pPr>
      <w:bookmarkStart w:name="_Hlk118123609" w:id="5"/>
      <w:bookmarkEnd w:id="3"/>
      <w:r w:rsidRPr="008F050A">
        <w:rPr>
          <w:rStyle w:val="normaltextrun"/>
          <w:b/>
          <w:bCs/>
          <w:sz w:val="22"/>
        </w:rPr>
        <w:t>Master Planning</w:t>
      </w:r>
    </w:p>
    <w:bookmarkEnd w:id="5"/>
    <w:p w:rsidRPr="008F050A" w:rsidR="00BA18F1" w:rsidP="004A04E2" w:rsidRDefault="00BA18F1" w14:paraId="1C49EE01" w14:textId="77777777">
      <w:pPr>
        <w:pStyle w:val="paragraph"/>
        <w:spacing w:before="0" w:beforeAutospacing="0" w:after="0" w:afterAutospacing="0"/>
        <w:textAlignment w:val="baseline"/>
        <w:rPr>
          <w:rStyle w:val="normaltextrun"/>
          <w:i/>
          <w:sz w:val="22"/>
        </w:rPr>
      </w:pPr>
      <w:r w:rsidRPr="008F050A">
        <w:rPr>
          <w:rStyle w:val="normaltextrun"/>
          <w:i/>
          <w:sz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8F050A" w:rsidR="00BA18F1" w:rsidP="004A04E2" w:rsidRDefault="00BA18F1" w14:paraId="5B3C56CE" w14:textId="77777777">
      <w:pPr>
        <w:pStyle w:val="paragraph"/>
        <w:spacing w:before="0" w:beforeAutospacing="0" w:after="0" w:afterAutospacing="0"/>
        <w:textAlignment w:val="baseline"/>
        <w:rPr>
          <w:rStyle w:val="normaltextrun"/>
          <w:sz w:val="22"/>
        </w:rPr>
      </w:pPr>
    </w:p>
    <w:p w:rsidRPr="008F050A" w:rsidR="00BA18F1" w:rsidP="004A04E2" w:rsidRDefault="00BA18F1" w14:paraId="34DB10C0" w14:textId="77777777">
      <w:pPr>
        <w:pStyle w:val="paragraph"/>
        <w:spacing w:before="0" w:beforeAutospacing="0" w:after="0" w:afterAutospacing="0"/>
        <w:textAlignment w:val="baseline"/>
        <w:rPr>
          <w:rStyle w:val="normaltextrun"/>
          <w:i/>
          <w:iCs/>
          <w:sz w:val="22"/>
        </w:rPr>
      </w:pPr>
      <w:bookmarkStart w:name="_Hlk118123624" w:id="6"/>
      <w:r w:rsidRPr="008F050A">
        <w:rPr>
          <w:rStyle w:val="normaltextrun"/>
          <w:i/>
          <w:iCs/>
          <w:sz w:val="22"/>
        </w:rPr>
        <w:t>Please note, if necessary, Master Planning must include:</w:t>
      </w:r>
    </w:p>
    <w:p w:rsidRPr="008F050A" w:rsidR="00BA18F1" w:rsidP="004A04E2" w:rsidRDefault="00BA18F1" w14:paraId="531E6F83" w14:textId="77777777">
      <w:pPr>
        <w:pStyle w:val="paragraph"/>
        <w:numPr>
          <w:ilvl w:val="0"/>
          <w:numId w:val="11"/>
        </w:numPr>
        <w:spacing w:before="0" w:beforeAutospacing="0" w:after="0" w:afterAutospacing="0"/>
        <w:textAlignment w:val="baseline"/>
        <w:rPr>
          <w:rStyle w:val="normaltextrun"/>
          <w:i/>
          <w:iCs/>
          <w:sz w:val="22"/>
        </w:rPr>
      </w:pPr>
      <w:r w:rsidRPr="008F050A">
        <w:rPr>
          <w:rStyle w:val="normaltextrun"/>
          <w:i/>
          <w:sz w:val="22"/>
        </w:rPr>
        <w:t>A brief description of how the program connects to LBCC’s mission.</w:t>
      </w:r>
    </w:p>
    <w:p w:rsidRPr="008F050A" w:rsidR="00BA18F1" w:rsidP="004A04E2" w:rsidRDefault="00BA18F1" w14:paraId="51A8E5A8" w14:textId="77777777">
      <w:pPr>
        <w:pStyle w:val="paragraph"/>
        <w:numPr>
          <w:ilvl w:val="0"/>
          <w:numId w:val="11"/>
        </w:numPr>
        <w:spacing w:before="0" w:beforeAutospacing="0" w:after="0" w:afterAutospacing="0"/>
        <w:textAlignment w:val="baseline"/>
        <w:rPr>
          <w:rStyle w:val="normaltextrun"/>
          <w:i/>
          <w:iCs/>
          <w:sz w:val="22"/>
        </w:rPr>
      </w:pPr>
      <w:r w:rsidRPr="008F050A">
        <w:rPr>
          <w:rStyle w:val="normaltextrun"/>
          <w:i/>
          <w:sz w:val="22"/>
        </w:rPr>
        <w:t>An explanation of the specific needs for facilities and equipment</w:t>
      </w:r>
    </w:p>
    <w:p w:rsidRPr="008F050A" w:rsidR="00BA18F1" w:rsidP="004A04E2" w:rsidRDefault="00BA18F1" w14:paraId="577F3B8A" w14:textId="77777777">
      <w:pPr>
        <w:pStyle w:val="paragraph"/>
        <w:numPr>
          <w:ilvl w:val="0"/>
          <w:numId w:val="11"/>
        </w:numPr>
        <w:spacing w:before="0" w:beforeAutospacing="0" w:after="0" w:afterAutospacing="0"/>
        <w:textAlignment w:val="baseline"/>
        <w:rPr>
          <w:rStyle w:val="normaltextrun"/>
          <w:i/>
          <w:sz w:val="22"/>
        </w:rPr>
      </w:pPr>
      <w:r w:rsidRPr="008F050A">
        <w:rPr>
          <w:rStyle w:val="normaltextrun"/>
          <w:i/>
          <w:sz w:val="22"/>
        </w:rPr>
        <w:t xml:space="preserve">Programs that require new facilities, major renovation to existing facilities, or an expenditure of over $100,000 in district and state funds for equipment must submit an </w:t>
      </w:r>
      <w:r w:rsidRPr="008F050A">
        <w:rPr>
          <w:rStyle w:val="normaltextrun"/>
          <w:i/>
          <w:sz w:val="22"/>
        </w:rPr>
        <w:lastRenderedPageBreak/>
        <w:t>itemized matrix that details program costs and anticipated revenue (either public or private), both for the initial year of operation and in the near future years.</w:t>
      </w:r>
    </w:p>
    <w:bookmarkEnd w:id="6"/>
    <w:p w:rsidR="00BA18F1" w:rsidP="004A04E2" w:rsidRDefault="00BA18F1" w14:paraId="471C1159" w14:textId="77777777">
      <w:pPr>
        <w:pStyle w:val="paragraph"/>
        <w:numPr>
          <w:ilvl w:val="0"/>
          <w:numId w:val="11"/>
        </w:numPr>
        <w:spacing w:before="0" w:beforeAutospacing="0" w:after="0" w:afterAutospacing="0"/>
        <w:textAlignment w:val="baseline"/>
        <w:rPr>
          <w:rStyle w:val="normaltextrun"/>
          <w:i/>
          <w:sz w:val="22"/>
        </w:rPr>
      </w:pPr>
      <w:r w:rsidRPr="008F050A">
        <w:rPr>
          <w:rStyle w:val="normaltextrun"/>
          <w:i/>
          <w:sz w:val="22"/>
        </w:rPr>
        <w:t>If the program is designed to meet local community needs, describe the community or other need leading to the program development.</w:t>
      </w:r>
    </w:p>
    <w:p w:rsidR="00F45C0D" w:rsidP="2644B37C" w:rsidRDefault="00F45C0D" w14:paraId="4E9E1A16" w14:textId="44665A52">
      <w:pPr>
        <w:pStyle w:val="paragraph"/>
        <w:spacing w:before="0" w:beforeAutospacing="0" w:after="0" w:afterAutospacing="0"/>
        <w:textAlignment w:val="baseline"/>
      </w:pPr>
    </w:p>
    <w:p w:rsidRPr="004A04E2" w:rsidR="00F45C0D" w:rsidP="4E5C5443" w:rsidRDefault="19FD00EB" w14:paraId="4841DDFE" w14:textId="072079FF">
      <w:pPr>
        <w:pStyle w:val="paragraph"/>
        <w:spacing w:before="0" w:beforeAutospacing="0" w:after="0" w:afterAutospacing="0"/>
        <w:rPr>
          <w:color w:val="000000" w:themeColor="text1"/>
          <w:sz w:val="22"/>
          <w:szCs w:val="22"/>
        </w:rPr>
      </w:pPr>
      <w:r w:rsidRPr="4E5C5443">
        <w:rPr>
          <w:b/>
          <w:bCs/>
          <w:color w:val="000000" w:themeColor="text1"/>
          <w:sz w:val="22"/>
          <w:szCs w:val="22"/>
        </w:rPr>
        <w:t>Transfer Preparation Information</w:t>
      </w:r>
    </w:p>
    <w:p w:rsidRPr="004A04E2" w:rsidR="00F45C0D" w:rsidP="53BC7AD8" w:rsidRDefault="00892522" w14:paraId="414E0E14" w14:textId="51ACBF4A">
      <w:pPr>
        <w:spacing w:before="4"/>
        <w:rPr>
          <w:rFonts w:ascii="Times New Roman" w:hAnsi="Times New Roman" w:eastAsia="Times New Roman" w:cs="Times New Roman"/>
          <w:sz w:val="17"/>
          <w:szCs w:val="17"/>
        </w:rPr>
      </w:pPr>
      <w:r w:rsidRPr="00892522">
        <w:rPr>
          <w:rFonts w:ascii="Times New Roman" w:hAnsi="Times New Roman" w:cs="Times New Roman" w:eastAsiaTheme="majorEastAsia"/>
          <w:i/>
          <w:iCs/>
          <w:color w:val="000000" w:themeColor="text1"/>
          <w:sz w:val="22"/>
          <w:szCs w:val="22"/>
        </w:rPr>
        <w:t>If the associate degree program goal selected is “Transfer,” or Career Technical Education (CTE) and Transfer,” then students must be advised to complete the CSU-GE-Breadth or IGETC pattern. Unless the major requires a high number of units, students who intend to transfer must not be allowed to complete only 18 or more units of local general education requirements. In most cases, the local general education requirements do not provide adequate preparation for transfer.</w:t>
      </w:r>
    </w:p>
    <w:p w:rsidRPr="004A04E2" w:rsidR="00F45C0D" w:rsidP="4E5C5443" w:rsidRDefault="00F45C0D" w14:paraId="5E047AFA" w14:textId="6E687E6A">
      <w:pPr>
        <w:pStyle w:val="paragraph"/>
        <w:spacing w:before="0" w:beforeAutospacing="0" w:after="0" w:afterAutospacing="0"/>
        <w:rPr>
          <w:b/>
          <w:bCs/>
          <w:sz w:val="22"/>
          <w:szCs w:val="22"/>
        </w:rPr>
      </w:pPr>
    </w:p>
    <w:p w:rsidRPr="004A04E2" w:rsidR="00F45C0D" w:rsidP="72F6CC1F" w:rsidRDefault="28041E8B" w14:paraId="14E39F28" w14:textId="6537D7A8">
      <w:pPr>
        <w:pStyle w:val="paragraph"/>
        <w:spacing w:before="0" w:beforeAutospacing="0" w:after="0" w:afterAutospacing="0"/>
        <w:rPr>
          <w:sz w:val="22"/>
          <w:szCs w:val="22"/>
        </w:rPr>
      </w:pPr>
      <w:bookmarkStart w:name="_Hlk118454292" w:id="7"/>
      <w:r w:rsidRPr="72F6CC1F">
        <w:rPr>
          <w:b/>
          <w:bCs/>
          <w:sz w:val="22"/>
          <w:szCs w:val="22"/>
        </w:rPr>
        <w:t xml:space="preserve">Enrollment </w:t>
      </w:r>
      <w:r w:rsidRPr="72F6CC1F" w:rsidR="00F45C0D">
        <w:rPr>
          <w:b/>
          <w:bCs/>
          <w:sz w:val="22"/>
          <w:szCs w:val="22"/>
        </w:rPr>
        <w:t>Projections</w:t>
      </w:r>
      <w:r w:rsidRPr="72F6CC1F" w:rsidR="00F45C0D">
        <w:rPr>
          <w:sz w:val="22"/>
          <w:szCs w:val="22"/>
        </w:rPr>
        <w:t xml:space="preserve"> </w:t>
      </w:r>
    </w:p>
    <w:p w:rsidR="003F5F88" w:rsidP="72F6CC1F" w:rsidRDefault="003F5F88" w14:paraId="01CAD8EF" w14:textId="77777777">
      <w:pPr>
        <w:pStyle w:val="paragraph"/>
        <w:spacing w:before="0" w:beforeAutospacing="0" w:after="0" w:afterAutospacing="0"/>
        <w:rPr>
          <w:i/>
          <w:iCs/>
          <w:sz w:val="22"/>
          <w:szCs w:val="22"/>
        </w:rPr>
      </w:pPr>
      <w:r w:rsidRPr="003F5F88">
        <w:rPr>
          <w:i/>
          <w:iCs/>
          <w:sz w:val="22"/>
          <w:szCs w:val="22"/>
        </w:rPr>
        <w:t xml:space="preserve">This item should justify the number of projected students or “annual completers” to be awarded the degree each year after the program is fully established as entered into the CCC Curriculum Inventory proposal field (discussed in sub-section one of this Guide). The justification must include either: (A) enrollment (student headcount) data or (B) a survey of prospective students and completer projections information. </w:t>
      </w:r>
    </w:p>
    <w:p w:rsidR="003F5F88" w:rsidP="72F6CC1F" w:rsidRDefault="003F5F88" w14:paraId="01FD5CCA" w14:textId="77777777">
      <w:pPr>
        <w:pStyle w:val="paragraph"/>
        <w:spacing w:before="0" w:beforeAutospacing="0" w:after="0" w:afterAutospacing="0"/>
        <w:rPr>
          <w:i/>
          <w:iCs/>
          <w:sz w:val="22"/>
          <w:szCs w:val="22"/>
        </w:rPr>
      </w:pPr>
    </w:p>
    <w:p w:rsidR="5C4FECEE" w:rsidP="0937963C" w:rsidRDefault="5C4FECEE" w14:paraId="2F54FCC8" w14:textId="1565D3C2">
      <w:pPr>
        <w:spacing w:before="0" w:beforeAutospacing="off" w:after="0" w:afterAutospacing="off"/>
        <w:rPr>
          <w:rFonts w:ascii="Times New Roman" w:hAnsi="Times New Roman" w:eastAsia="Times New Roman" w:cs="Times New Roman"/>
          <w:i w:val="1"/>
          <w:iCs w:val="1"/>
          <w:noProof w:val="0"/>
          <w:sz w:val="22"/>
          <w:szCs w:val="22"/>
          <w:lang w:val="en-US"/>
        </w:rPr>
      </w:pPr>
      <w:r w:rsidRPr="0937963C" w:rsidR="5C4FECEE">
        <w:rPr>
          <w:rFonts w:ascii="Times New Roman" w:hAnsi="Times New Roman" w:eastAsia="Times New Roman" w:cs="Times New Roman"/>
          <w:i w:val="1"/>
          <w:iCs w:val="1"/>
          <w:noProof w:val="0"/>
          <w:sz w:val="22"/>
          <w:szCs w:val="22"/>
          <w:lang w:val="en-US"/>
        </w:rPr>
        <w:t xml:space="preserve">(A) Enrollment Data </w:t>
      </w:r>
    </w:p>
    <w:p w:rsidR="5C4FECEE" w:rsidP="0937963C" w:rsidRDefault="5C4FECEE" w14:paraId="7CF18DA5" w14:textId="17881D39">
      <w:pPr>
        <w:pStyle w:val="Normal"/>
        <w:spacing w:before="0" w:beforeAutospacing="off" w:after="0" w:afterAutospacing="off"/>
        <w:rPr>
          <w:rFonts w:ascii="Times New Roman" w:hAnsi="Times New Roman" w:eastAsia="Times New Roman" w:cs="Times New Roman"/>
          <w:i w:val="1"/>
          <w:iCs w:val="1"/>
          <w:noProof w:val="0"/>
          <w:sz w:val="22"/>
          <w:szCs w:val="22"/>
          <w:lang w:val="en-US"/>
        </w:rPr>
      </w:pPr>
      <w:r w:rsidRPr="0937963C" w:rsidR="5C4FECEE">
        <w:rPr>
          <w:rFonts w:ascii="Times New Roman" w:hAnsi="Times New Roman" w:eastAsia="Times New Roman" w:cs="Times New Roman"/>
          <w:i w:val="1"/>
          <w:iCs w:val="1"/>
          <w:noProof w:val="0"/>
          <w:sz w:val="22"/>
          <w:szCs w:val="22"/>
          <w:lang w:val="en-US"/>
        </w:rPr>
        <w:t xml:space="preserve">Use the </w:t>
      </w:r>
      <w:hyperlink w:anchor="/site/longbeachcitycollege/projects/144251?:origin=card_share_link" r:id="R1b12f2301d8940e9">
        <w:r w:rsidRPr="0937963C" w:rsidR="5C4FECEE">
          <w:rPr>
            <w:rStyle w:val="Hyperlink"/>
            <w:rFonts w:ascii="Times New Roman" w:hAnsi="Times New Roman" w:eastAsia="Times New Roman" w:cs="Times New Roman"/>
            <w:i w:val="1"/>
            <w:iCs w:val="1"/>
            <w:strike w:val="0"/>
            <w:dstrike w:val="0"/>
            <w:noProof w:val="0"/>
            <w:color w:val="0563C1"/>
            <w:sz w:val="22"/>
            <w:szCs w:val="22"/>
            <w:u w:val="single"/>
            <w:lang w:val="en-US"/>
          </w:rPr>
          <w:t>Enrollment List Summary Dashboard</w:t>
        </w:r>
      </w:hyperlink>
      <w:r w:rsidRPr="0937963C" w:rsidR="5C4FECEE">
        <w:rPr>
          <w:rFonts w:ascii="Times New Roman" w:hAnsi="Times New Roman" w:eastAsia="Times New Roman" w:cs="Times New Roman"/>
          <w:i w:val="1"/>
          <w:iCs w:val="1"/>
          <w:noProof w:val="0"/>
          <w:sz w:val="22"/>
          <w:szCs w:val="22"/>
          <w:lang w:val="en-US"/>
        </w:rPr>
        <w:t xml:space="preserve"> to download enrollment data and add it to the table format below to provide final enrollment (student headcount) data for all required existing courses for the last two years to </w:t>
      </w:r>
      <w:r w:rsidRPr="0937963C" w:rsidR="5C4FECEE">
        <w:rPr>
          <w:rFonts w:ascii="Times New Roman" w:hAnsi="Times New Roman" w:eastAsia="Times New Roman" w:cs="Times New Roman"/>
          <w:i w:val="1"/>
          <w:iCs w:val="1"/>
          <w:noProof w:val="0"/>
          <w:sz w:val="22"/>
          <w:szCs w:val="22"/>
          <w:lang w:val="en-US"/>
        </w:rPr>
        <w:t>validate</w:t>
      </w:r>
      <w:r w:rsidRPr="0937963C" w:rsidR="5C4FECEE">
        <w:rPr>
          <w:rFonts w:ascii="Times New Roman" w:hAnsi="Times New Roman" w:eastAsia="Times New Roman" w:cs="Times New Roman"/>
          <w:i w:val="1"/>
          <w:iCs w:val="1"/>
          <w:noProof w:val="0"/>
          <w:sz w:val="22"/>
          <w:szCs w:val="22"/>
          <w:lang w:val="en-US"/>
        </w:rPr>
        <w:t xml:space="preserve"> the need for this program in the college service area. To download enrollment data from the dashboard, click on </w:t>
      </w:r>
      <w:r w:rsidR="5C4FECEE">
        <w:drawing>
          <wp:inline wp14:editId="33A234D7" wp14:anchorId="4F306CFC">
            <wp:extent cx="323116" cy="201185"/>
            <wp:effectExtent l="0" t="0" r="0" b="0"/>
            <wp:docPr id="1654774349" name="" title=""/>
            <wp:cNvGraphicFramePr>
              <a:graphicFrameLocks noChangeAspect="1"/>
            </wp:cNvGraphicFramePr>
            <a:graphic>
              <a:graphicData uri="http://schemas.openxmlformats.org/drawingml/2006/picture">
                <pic:pic>
                  <pic:nvPicPr>
                    <pic:cNvPr id="0" name=""/>
                    <pic:cNvPicPr/>
                  </pic:nvPicPr>
                  <pic:blipFill>
                    <a:blip r:embed="Ra5db64adc00c4cc0">
                      <a:extLst>
                        <a:ext xmlns:a="http://schemas.openxmlformats.org/drawingml/2006/main" uri="{28A0092B-C50C-407E-A947-70E740481C1C}">
                          <a14:useLocalDpi val="0"/>
                        </a:ext>
                      </a:extLst>
                    </a:blip>
                    <a:stretch>
                      <a:fillRect/>
                    </a:stretch>
                  </pic:blipFill>
                  <pic:spPr>
                    <a:xfrm>
                      <a:off x="0" y="0"/>
                      <a:ext cx="323116" cy="201185"/>
                    </a:xfrm>
                    <a:prstGeom prst="rect">
                      <a:avLst/>
                    </a:prstGeom>
                  </pic:spPr>
                </pic:pic>
              </a:graphicData>
            </a:graphic>
          </wp:inline>
        </w:drawing>
      </w:r>
      <w:r w:rsidRPr="0937963C" w:rsidR="5C4FECEE">
        <w:rPr>
          <w:rFonts w:ascii="Times New Roman" w:hAnsi="Times New Roman" w:eastAsia="Times New Roman" w:cs="Times New Roman"/>
          <w:i w:val="1"/>
          <w:iCs w:val="1"/>
          <w:noProof w:val="0"/>
          <w:sz w:val="22"/>
          <w:szCs w:val="22"/>
          <w:lang w:val="en-US"/>
        </w:rPr>
        <w:t xml:space="preserve"> in the upper far right corner, select “Crosstab” from the drop-down, ensure “table” and “excel” are selected in the box that appears, and then select “Download.” The data can be copied and pasted from the spreadsheet into the table below</w:t>
      </w:r>
      <w:r w:rsidRPr="0937963C" w:rsidR="5C4FECEE">
        <w:rPr>
          <w:rFonts w:ascii="Times New Roman" w:hAnsi="Times New Roman" w:eastAsia="Times New Roman" w:cs="Times New Roman"/>
          <w:i w:val="1"/>
          <w:iCs w:val="1"/>
          <w:noProof w:val="0"/>
          <w:sz w:val="22"/>
          <w:szCs w:val="22"/>
          <w:lang w:val="en-US"/>
        </w:rPr>
        <w:t>.</w:t>
      </w:r>
      <w:r w:rsidRPr="0937963C" w:rsidR="5C4FECEE">
        <w:rPr>
          <w:rFonts w:ascii="Times New Roman" w:hAnsi="Times New Roman" w:eastAsia="Times New Roman" w:cs="Times New Roman"/>
          <w:i w:val="1"/>
          <w:iCs w:val="1"/>
          <w:noProof w:val="0"/>
          <w:sz w:val="22"/>
          <w:szCs w:val="22"/>
          <w:lang w:val="en-US"/>
        </w:rPr>
        <w:t xml:space="preserve">  </w:t>
      </w:r>
    </w:p>
    <w:p w:rsidR="0937963C" w:rsidP="0937963C" w:rsidRDefault="0937963C" w14:paraId="159CCE6C" w14:textId="7BF77EC4">
      <w:pPr>
        <w:pStyle w:val="paragraph"/>
        <w:spacing w:before="0" w:beforeAutospacing="off" w:after="0" w:afterAutospacing="off"/>
        <w:rPr>
          <w:i w:val="1"/>
          <w:iCs w:val="1"/>
          <w:sz w:val="22"/>
          <w:szCs w:val="22"/>
        </w:rPr>
      </w:pPr>
    </w:p>
    <w:p w:rsidR="0048571C" w:rsidP="72F6CC1F" w:rsidRDefault="0048571C" w14:paraId="4C29BF1C" w14:textId="77777777">
      <w:pPr>
        <w:pStyle w:val="paragraph"/>
        <w:spacing w:before="0" w:beforeAutospacing="0" w:after="0" w:afterAutospacing="0"/>
        <w:rPr>
          <w:i/>
          <w:iCs/>
          <w:sz w:val="22"/>
          <w:szCs w:val="22"/>
        </w:rPr>
      </w:pPr>
    </w:p>
    <w:tbl>
      <w:tblPr>
        <w:tblW w:w="9307" w:type="dxa"/>
        <w:tblCellSpacing w:w="15" w:type="dxa"/>
        <w:tblCellMar>
          <w:top w:w="15" w:type="dxa"/>
          <w:left w:w="15" w:type="dxa"/>
          <w:bottom w:w="15" w:type="dxa"/>
          <w:right w:w="15" w:type="dxa"/>
        </w:tblCellMar>
        <w:tblLook w:val="04A0" w:firstRow="1" w:lastRow="0" w:firstColumn="1" w:lastColumn="0" w:noHBand="0" w:noVBand="1"/>
      </w:tblPr>
      <w:tblGrid>
        <w:gridCol w:w="3843"/>
        <w:gridCol w:w="1344"/>
        <w:gridCol w:w="1327"/>
        <w:gridCol w:w="1473"/>
        <w:gridCol w:w="1320"/>
      </w:tblGrid>
      <w:tr w:rsidRPr="00190771" w:rsidR="00A0631F" w:rsidTr="2B034D4A" w14:paraId="26CC0DE0" w14:textId="77777777">
        <w:trPr>
          <w:trHeight w:val="300"/>
          <w:tblHeader/>
          <w:tblCellSpacing w:w="15" w:type="dxa"/>
        </w:trPr>
        <w:tc>
          <w:tcPr>
            <w:tcW w:w="3915" w:type="dxa"/>
            <w:shd w:val="clear" w:color="auto" w:fill="auto"/>
            <w:vAlign w:val="bottom"/>
          </w:tcPr>
          <w:p w:rsidRPr="00231B36" w:rsidR="00A0631F" w:rsidP="00A0631F" w:rsidRDefault="00A0631F" w14:paraId="70CD8954" w14:textId="77777777">
            <w:pPr>
              <w:pStyle w:val="paragraph"/>
              <w:spacing w:before="0" w:after="0"/>
              <w:rPr>
                <w:b/>
                <w:bCs/>
                <w:sz w:val="22"/>
                <w:szCs w:val="22"/>
              </w:rPr>
            </w:pPr>
            <w:bookmarkStart w:name="_Hlk153444584" w:id="8"/>
            <w:bookmarkStart w:name="_GoBack" w:id="9"/>
          </w:p>
        </w:tc>
        <w:tc>
          <w:tcPr>
            <w:tcW w:w="2640" w:type="dxa"/>
            <w:gridSpan w:val="2"/>
            <w:shd w:val="clear" w:color="auto" w:fill="auto"/>
            <w:vAlign w:val="bottom"/>
          </w:tcPr>
          <w:p w:rsidRPr="00231B36" w:rsidR="00A0631F" w:rsidP="00A0631F" w:rsidRDefault="00A0631F" w14:paraId="4EDA4E8E" w14:textId="1492A3E7">
            <w:pPr>
              <w:pStyle w:val="paragraph"/>
              <w:spacing w:before="0" w:after="0"/>
              <w:rPr>
                <w:b/>
                <w:bCs/>
                <w:sz w:val="22"/>
                <w:szCs w:val="22"/>
              </w:rPr>
            </w:pPr>
            <w:r w:rsidRPr="00231B36">
              <w:rPr>
                <w:b/>
                <w:bCs/>
                <w:sz w:val="22"/>
                <w:szCs w:val="22"/>
              </w:rPr>
              <w:t>(Enter Year 1)</w:t>
            </w:r>
          </w:p>
        </w:tc>
        <w:tc>
          <w:tcPr>
            <w:tcW w:w="2752" w:type="dxa"/>
            <w:gridSpan w:val="2"/>
            <w:shd w:val="clear" w:color="auto" w:fill="auto"/>
            <w:vAlign w:val="bottom"/>
          </w:tcPr>
          <w:p w:rsidRPr="00231B36" w:rsidR="00A0631F" w:rsidP="00A0631F" w:rsidRDefault="00A0631F" w14:paraId="51BEFBBB" w14:textId="14948291">
            <w:pPr>
              <w:pStyle w:val="paragraph"/>
              <w:spacing w:before="0" w:after="0"/>
              <w:rPr>
                <w:b/>
                <w:bCs/>
                <w:sz w:val="22"/>
                <w:szCs w:val="22"/>
              </w:rPr>
            </w:pPr>
            <w:r w:rsidRPr="00231B36">
              <w:rPr>
                <w:b/>
                <w:bCs/>
                <w:sz w:val="22"/>
                <w:szCs w:val="22"/>
              </w:rPr>
              <w:t>(Enter Year 2)</w:t>
            </w:r>
          </w:p>
        </w:tc>
      </w:tr>
      <w:tr w:rsidRPr="00190771" w:rsidR="008203C1" w:rsidTr="2B034D4A" w14:paraId="186A468C" w14:textId="77777777">
        <w:trPr>
          <w:trHeight w:val="300"/>
          <w:tblHeader/>
          <w:tblCellSpacing w:w="15" w:type="dxa"/>
        </w:trPr>
        <w:tc>
          <w:tcPr>
            <w:tcW w:w="3915" w:type="dxa"/>
            <w:shd w:val="clear" w:color="auto" w:fill="auto"/>
            <w:vAlign w:val="bottom"/>
            <w:hideMark/>
          </w:tcPr>
          <w:p w:rsidRPr="00190771" w:rsidR="00190771" w:rsidP="00190771" w:rsidRDefault="42A21DD3" w14:paraId="6BB9FD39" w14:textId="3EB91610">
            <w:pPr>
              <w:pStyle w:val="paragraph"/>
              <w:spacing w:before="0" w:after="0"/>
              <w:rPr>
                <w:b/>
                <w:bCs/>
                <w:sz w:val="22"/>
                <w:szCs w:val="22"/>
              </w:rPr>
            </w:pPr>
            <w:r w:rsidRPr="2B034D4A">
              <w:rPr>
                <w:b/>
                <w:bCs/>
                <w:sz w:val="22"/>
                <w:szCs w:val="22"/>
              </w:rPr>
              <w:t>Course Number</w:t>
            </w:r>
            <w:r w:rsidRPr="2B034D4A" w:rsidR="00F3F0DB">
              <w:rPr>
                <w:b/>
                <w:bCs/>
                <w:sz w:val="22"/>
                <w:szCs w:val="22"/>
              </w:rPr>
              <w:t xml:space="preserve"> &amp; Title</w:t>
            </w:r>
          </w:p>
        </w:tc>
        <w:tc>
          <w:tcPr>
            <w:tcW w:w="1335" w:type="dxa"/>
            <w:shd w:val="clear" w:color="auto" w:fill="auto"/>
            <w:vAlign w:val="bottom"/>
            <w:hideMark/>
          </w:tcPr>
          <w:p w:rsidRPr="00190771" w:rsidR="00190771" w:rsidP="00190771" w:rsidRDefault="00190771" w14:paraId="480294D9" w14:textId="495F7BCF">
            <w:pPr>
              <w:pStyle w:val="paragraph"/>
              <w:spacing w:before="0" w:after="0"/>
              <w:rPr>
                <w:b/>
                <w:bCs/>
                <w:sz w:val="22"/>
                <w:szCs w:val="22"/>
              </w:rPr>
            </w:pPr>
            <w:r w:rsidRPr="00190771">
              <w:rPr>
                <w:b/>
                <w:bCs/>
                <w:sz w:val="22"/>
                <w:szCs w:val="22"/>
              </w:rPr>
              <w:t xml:space="preserve">Annual </w:t>
            </w:r>
            <w:r w:rsidRPr="00231B36" w:rsidR="00F750E1">
              <w:rPr>
                <w:b/>
                <w:bCs/>
                <w:sz w:val="22"/>
                <w:szCs w:val="22"/>
              </w:rPr>
              <w:br/>
            </w:r>
            <w:r w:rsidRPr="00190771">
              <w:rPr>
                <w:b/>
                <w:bCs/>
                <w:sz w:val="22"/>
                <w:szCs w:val="22"/>
              </w:rPr>
              <w:t># Sections</w:t>
            </w:r>
          </w:p>
        </w:tc>
        <w:tc>
          <w:tcPr>
            <w:tcW w:w="1305" w:type="dxa"/>
            <w:shd w:val="clear" w:color="auto" w:fill="auto"/>
            <w:vAlign w:val="bottom"/>
            <w:hideMark/>
          </w:tcPr>
          <w:p w:rsidRPr="00190771" w:rsidR="00190771" w:rsidP="00190771" w:rsidRDefault="00190771" w14:paraId="261527B1" w14:textId="77777777">
            <w:pPr>
              <w:pStyle w:val="paragraph"/>
              <w:spacing w:before="0" w:after="0"/>
              <w:rPr>
                <w:b/>
                <w:bCs/>
                <w:sz w:val="22"/>
                <w:szCs w:val="22"/>
              </w:rPr>
            </w:pPr>
            <w:r w:rsidRPr="00190771">
              <w:rPr>
                <w:b/>
                <w:bCs/>
                <w:sz w:val="22"/>
                <w:szCs w:val="22"/>
              </w:rPr>
              <w:t>Annual Enrollment</w:t>
            </w:r>
          </w:p>
        </w:tc>
        <w:tc>
          <w:tcPr>
            <w:tcW w:w="1470" w:type="dxa"/>
            <w:shd w:val="clear" w:color="auto" w:fill="auto"/>
            <w:vAlign w:val="bottom"/>
            <w:hideMark/>
          </w:tcPr>
          <w:p w:rsidRPr="00190771" w:rsidR="00190771" w:rsidP="00190771" w:rsidRDefault="00190771" w14:paraId="14A0897F" w14:textId="497284DA">
            <w:pPr>
              <w:pStyle w:val="paragraph"/>
              <w:spacing w:before="0" w:after="0"/>
              <w:rPr>
                <w:b/>
                <w:bCs/>
                <w:sz w:val="22"/>
                <w:szCs w:val="22"/>
              </w:rPr>
            </w:pPr>
            <w:r w:rsidRPr="00190771">
              <w:rPr>
                <w:b/>
                <w:bCs/>
                <w:sz w:val="22"/>
                <w:szCs w:val="22"/>
              </w:rPr>
              <w:t xml:space="preserve">Annual </w:t>
            </w:r>
            <w:r w:rsidRPr="00231B36" w:rsidR="00F750E1">
              <w:rPr>
                <w:b/>
                <w:bCs/>
                <w:sz w:val="22"/>
                <w:szCs w:val="22"/>
              </w:rPr>
              <w:br/>
            </w:r>
            <w:r w:rsidRPr="00190771">
              <w:rPr>
                <w:b/>
                <w:bCs/>
                <w:sz w:val="22"/>
                <w:szCs w:val="22"/>
              </w:rPr>
              <w:t># Sections</w:t>
            </w:r>
          </w:p>
        </w:tc>
        <w:tc>
          <w:tcPr>
            <w:tcW w:w="1282" w:type="dxa"/>
            <w:shd w:val="clear" w:color="auto" w:fill="auto"/>
            <w:vAlign w:val="bottom"/>
            <w:hideMark/>
          </w:tcPr>
          <w:p w:rsidRPr="00190771" w:rsidR="00190771" w:rsidP="00190771" w:rsidRDefault="00190771" w14:paraId="6DC77898" w14:textId="007CA92B">
            <w:pPr>
              <w:pStyle w:val="paragraph"/>
              <w:spacing w:before="0" w:after="0"/>
              <w:rPr>
                <w:b/>
                <w:bCs/>
                <w:sz w:val="22"/>
                <w:szCs w:val="22"/>
              </w:rPr>
            </w:pPr>
            <w:r w:rsidRPr="00190771">
              <w:rPr>
                <w:b/>
                <w:bCs/>
                <w:sz w:val="22"/>
                <w:szCs w:val="22"/>
              </w:rPr>
              <w:t>Annual Enrollment</w:t>
            </w:r>
          </w:p>
        </w:tc>
      </w:tr>
      <w:tr w:rsidRPr="00190771" w:rsidR="008203C1" w:rsidTr="2B034D4A" w14:paraId="52DCD319" w14:textId="77777777">
        <w:trPr>
          <w:trHeight w:val="300"/>
          <w:tblCellSpacing w:w="15" w:type="dxa"/>
        </w:trPr>
        <w:tc>
          <w:tcPr>
            <w:tcW w:w="3915" w:type="dxa"/>
            <w:shd w:val="clear" w:color="auto" w:fill="auto"/>
            <w:vAlign w:val="bottom"/>
            <w:hideMark/>
          </w:tcPr>
          <w:p w:rsidRPr="00190771" w:rsidR="00190771" w:rsidP="2B034D4A" w:rsidRDefault="28468712" w14:paraId="7751707B" w14:textId="5AA53332">
            <w:pPr>
              <w:pStyle w:val="paragraph"/>
              <w:spacing w:before="0" w:after="0"/>
              <w:rPr>
                <w:i/>
                <w:iCs/>
                <w:sz w:val="22"/>
                <w:szCs w:val="22"/>
              </w:rPr>
            </w:pPr>
            <w:r w:rsidRPr="2B034D4A">
              <w:rPr>
                <w:i/>
                <w:iCs/>
                <w:sz w:val="22"/>
                <w:szCs w:val="22"/>
              </w:rPr>
              <w:t>LIB1 Introduction to Information</w:t>
            </w:r>
          </w:p>
          <w:p w:rsidRPr="00190771" w:rsidR="00190771" w:rsidP="2B034D4A" w:rsidRDefault="00190771" w14:paraId="40212EEB" w14:textId="5881AE0A">
            <w:pPr>
              <w:pStyle w:val="paragraph"/>
              <w:spacing w:before="0" w:after="0"/>
              <w:rPr>
                <w:i/>
                <w:iCs/>
                <w:sz w:val="22"/>
                <w:szCs w:val="22"/>
              </w:rPr>
            </w:pPr>
          </w:p>
        </w:tc>
        <w:tc>
          <w:tcPr>
            <w:tcW w:w="1335" w:type="dxa"/>
            <w:shd w:val="clear" w:color="auto" w:fill="auto"/>
            <w:vAlign w:val="bottom"/>
            <w:hideMark/>
          </w:tcPr>
          <w:p w:rsidRPr="00190771" w:rsidR="00190771" w:rsidP="00190771" w:rsidRDefault="00190771" w14:paraId="481FDF48" w14:textId="77777777">
            <w:pPr>
              <w:pStyle w:val="paragraph"/>
              <w:spacing w:before="0" w:after="0"/>
              <w:rPr>
                <w:i/>
                <w:iCs/>
                <w:sz w:val="22"/>
                <w:szCs w:val="22"/>
              </w:rPr>
            </w:pPr>
            <w:r w:rsidRPr="00190771">
              <w:rPr>
                <w:i/>
                <w:iCs/>
                <w:sz w:val="22"/>
                <w:szCs w:val="22"/>
              </w:rPr>
              <w:t>(Enter # Sections)</w:t>
            </w:r>
          </w:p>
        </w:tc>
        <w:tc>
          <w:tcPr>
            <w:tcW w:w="1305" w:type="dxa"/>
            <w:shd w:val="clear" w:color="auto" w:fill="auto"/>
            <w:vAlign w:val="bottom"/>
            <w:hideMark/>
          </w:tcPr>
          <w:p w:rsidRPr="00190771" w:rsidR="00190771" w:rsidP="00190771" w:rsidRDefault="00190771" w14:paraId="09C5AB92" w14:textId="77777777">
            <w:pPr>
              <w:pStyle w:val="paragraph"/>
              <w:spacing w:before="0" w:after="0"/>
              <w:rPr>
                <w:i/>
                <w:iCs/>
                <w:sz w:val="22"/>
                <w:szCs w:val="22"/>
              </w:rPr>
            </w:pPr>
            <w:r w:rsidRPr="00190771">
              <w:rPr>
                <w:i/>
                <w:iCs/>
                <w:sz w:val="22"/>
                <w:szCs w:val="22"/>
              </w:rPr>
              <w:t>(Enter Enrollment)</w:t>
            </w:r>
          </w:p>
        </w:tc>
        <w:tc>
          <w:tcPr>
            <w:tcW w:w="1470" w:type="dxa"/>
            <w:shd w:val="clear" w:color="auto" w:fill="auto"/>
            <w:vAlign w:val="bottom"/>
            <w:hideMark/>
          </w:tcPr>
          <w:p w:rsidRPr="00190771" w:rsidR="00190771" w:rsidP="00190771" w:rsidRDefault="00190771" w14:paraId="7F53AE6B" w14:textId="77777777">
            <w:pPr>
              <w:pStyle w:val="paragraph"/>
              <w:spacing w:before="0" w:after="0"/>
              <w:rPr>
                <w:i/>
                <w:iCs/>
                <w:sz w:val="22"/>
                <w:szCs w:val="22"/>
              </w:rPr>
            </w:pPr>
            <w:r w:rsidRPr="00190771">
              <w:rPr>
                <w:i/>
                <w:iCs/>
                <w:sz w:val="22"/>
                <w:szCs w:val="22"/>
              </w:rPr>
              <w:t>(Enter Total Sections)</w:t>
            </w:r>
          </w:p>
        </w:tc>
        <w:tc>
          <w:tcPr>
            <w:tcW w:w="1282" w:type="dxa"/>
            <w:shd w:val="clear" w:color="auto" w:fill="auto"/>
            <w:vAlign w:val="bottom"/>
            <w:hideMark/>
          </w:tcPr>
          <w:p w:rsidRPr="00190771" w:rsidR="00190771" w:rsidP="00190771" w:rsidRDefault="00190771" w14:paraId="4857296B" w14:textId="77777777">
            <w:pPr>
              <w:pStyle w:val="paragraph"/>
              <w:spacing w:before="0" w:after="0"/>
              <w:rPr>
                <w:i/>
                <w:iCs/>
                <w:sz w:val="22"/>
                <w:szCs w:val="22"/>
              </w:rPr>
            </w:pPr>
            <w:r w:rsidRPr="00190771">
              <w:rPr>
                <w:i/>
                <w:iCs/>
                <w:sz w:val="22"/>
                <w:szCs w:val="22"/>
              </w:rPr>
              <w:t>(Enter Total Enrollment)</w:t>
            </w:r>
          </w:p>
        </w:tc>
      </w:tr>
      <w:tr w:rsidRPr="00190771" w:rsidR="008203C1" w:rsidTr="2B034D4A" w14:paraId="63E98D38" w14:textId="77777777">
        <w:trPr>
          <w:trHeight w:val="300"/>
          <w:tblCellSpacing w:w="15" w:type="dxa"/>
        </w:trPr>
        <w:tc>
          <w:tcPr>
            <w:tcW w:w="3915" w:type="dxa"/>
            <w:shd w:val="clear" w:color="auto" w:fill="auto"/>
            <w:vAlign w:val="bottom"/>
            <w:hideMark/>
          </w:tcPr>
          <w:p w:rsidRPr="00190771" w:rsidR="00190771" w:rsidP="2B034D4A" w:rsidRDefault="634FAB3A" w14:paraId="7C9B4F21" w14:textId="4EC07199">
            <w:pPr>
              <w:pStyle w:val="paragraph"/>
              <w:spacing w:before="0" w:after="0"/>
              <w:rPr>
                <w:i/>
                <w:iCs/>
                <w:sz w:val="22"/>
                <w:szCs w:val="22"/>
              </w:rPr>
            </w:pPr>
            <w:r w:rsidRPr="2B034D4A">
              <w:rPr>
                <w:i/>
                <w:iCs/>
                <w:sz w:val="22"/>
                <w:szCs w:val="22"/>
              </w:rPr>
              <w:t>LIB2 Foundations of Academic Research</w:t>
            </w:r>
          </w:p>
        </w:tc>
        <w:tc>
          <w:tcPr>
            <w:tcW w:w="1335" w:type="dxa"/>
            <w:shd w:val="clear" w:color="auto" w:fill="auto"/>
            <w:vAlign w:val="bottom"/>
            <w:hideMark/>
          </w:tcPr>
          <w:p w:rsidRPr="00190771" w:rsidR="00190771" w:rsidP="00190771" w:rsidRDefault="00190771" w14:paraId="08D4F10E" w14:textId="77777777">
            <w:pPr>
              <w:pStyle w:val="paragraph"/>
              <w:spacing w:before="0" w:after="0"/>
              <w:rPr>
                <w:i/>
                <w:iCs/>
                <w:sz w:val="22"/>
                <w:szCs w:val="22"/>
              </w:rPr>
            </w:pPr>
            <w:r w:rsidRPr="00190771">
              <w:rPr>
                <w:i/>
                <w:iCs/>
                <w:sz w:val="22"/>
                <w:szCs w:val="22"/>
              </w:rPr>
              <w:t>(Enter # Sections)</w:t>
            </w:r>
          </w:p>
        </w:tc>
        <w:tc>
          <w:tcPr>
            <w:tcW w:w="1305" w:type="dxa"/>
            <w:shd w:val="clear" w:color="auto" w:fill="auto"/>
            <w:vAlign w:val="bottom"/>
            <w:hideMark/>
          </w:tcPr>
          <w:p w:rsidRPr="00190771" w:rsidR="00190771" w:rsidP="00190771" w:rsidRDefault="00190771" w14:paraId="6C305450" w14:textId="77777777">
            <w:pPr>
              <w:pStyle w:val="paragraph"/>
              <w:spacing w:before="0" w:after="0"/>
              <w:rPr>
                <w:i/>
                <w:iCs/>
                <w:sz w:val="22"/>
                <w:szCs w:val="22"/>
              </w:rPr>
            </w:pPr>
            <w:r w:rsidRPr="00190771">
              <w:rPr>
                <w:i/>
                <w:iCs/>
                <w:sz w:val="22"/>
                <w:szCs w:val="22"/>
              </w:rPr>
              <w:t>(Enter Enrollment)</w:t>
            </w:r>
          </w:p>
        </w:tc>
        <w:tc>
          <w:tcPr>
            <w:tcW w:w="1470" w:type="dxa"/>
            <w:shd w:val="clear" w:color="auto" w:fill="auto"/>
            <w:vAlign w:val="bottom"/>
            <w:hideMark/>
          </w:tcPr>
          <w:p w:rsidRPr="00190771" w:rsidR="00190771" w:rsidP="00190771" w:rsidRDefault="00190771" w14:paraId="151F840A" w14:textId="77777777">
            <w:pPr>
              <w:pStyle w:val="paragraph"/>
              <w:spacing w:before="0" w:after="0"/>
              <w:rPr>
                <w:i/>
                <w:iCs/>
                <w:sz w:val="22"/>
                <w:szCs w:val="22"/>
              </w:rPr>
            </w:pPr>
            <w:r w:rsidRPr="00190771">
              <w:rPr>
                <w:i/>
                <w:iCs/>
                <w:sz w:val="22"/>
                <w:szCs w:val="22"/>
              </w:rPr>
              <w:t>(Enter Total Sections)</w:t>
            </w:r>
          </w:p>
        </w:tc>
        <w:tc>
          <w:tcPr>
            <w:tcW w:w="1282" w:type="dxa"/>
            <w:shd w:val="clear" w:color="auto" w:fill="auto"/>
            <w:vAlign w:val="bottom"/>
            <w:hideMark/>
          </w:tcPr>
          <w:p w:rsidRPr="00190771" w:rsidR="00190771" w:rsidP="00190771" w:rsidRDefault="00190771" w14:paraId="75193A96" w14:textId="77777777">
            <w:pPr>
              <w:pStyle w:val="paragraph"/>
              <w:spacing w:before="0" w:after="0"/>
              <w:rPr>
                <w:i/>
                <w:iCs/>
                <w:sz w:val="22"/>
                <w:szCs w:val="22"/>
              </w:rPr>
            </w:pPr>
            <w:r w:rsidRPr="00190771">
              <w:rPr>
                <w:i/>
                <w:iCs/>
                <w:sz w:val="22"/>
                <w:szCs w:val="22"/>
              </w:rPr>
              <w:t>(Enter Total Enrollment)</w:t>
            </w:r>
          </w:p>
        </w:tc>
      </w:tr>
      <w:bookmarkEnd w:id="8"/>
      <w:bookmarkEnd w:id="9"/>
    </w:tbl>
    <w:p w:rsidR="00190771" w:rsidP="72F6CC1F" w:rsidRDefault="00190771" w14:paraId="069D20F4" w14:textId="77777777">
      <w:pPr>
        <w:pStyle w:val="paragraph"/>
        <w:spacing w:before="0" w:beforeAutospacing="0" w:after="0" w:afterAutospacing="0"/>
        <w:rPr>
          <w:i/>
          <w:iCs/>
          <w:sz w:val="22"/>
          <w:szCs w:val="22"/>
        </w:rPr>
      </w:pPr>
    </w:p>
    <w:p w:rsidR="006D5DDB" w:rsidP="72F6CC1F" w:rsidRDefault="006D5DDB" w14:paraId="1E5C7716" w14:textId="77777777">
      <w:pPr>
        <w:pStyle w:val="paragraph"/>
        <w:spacing w:before="0" w:beforeAutospacing="0" w:after="0" w:afterAutospacing="0"/>
        <w:rPr>
          <w:i/>
          <w:iCs/>
          <w:sz w:val="22"/>
          <w:szCs w:val="22"/>
        </w:rPr>
      </w:pPr>
    </w:p>
    <w:p w:rsidR="00687B9F" w:rsidP="004A04E2" w:rsidRDefault="00687B9F" w14:paraId="3139B2BB" w14:textId="77777777">
      <w:pPr>
        <w:pStyle w:val="paragraph"/>
        <w:spacing w:before="0" w:beforeAutospacing="0" w:after="0" w:afterAutospacing="0"/>
        <w:rPr>
          <w:i/>
          <w:iCs/>
          <w:sz w:val="22"/>
          <w:szCs w:val="22"/>
        </w:rPr>
      </w:pPr>
      <w:r w:rsidRPr="00687B9F">
        <w:rPr>
          <w:i/>
          <w:iCs/>
          <w:sz w:val="22"/>
          <w:szCs w:val="22"/>
        </w:rPr>
        <w:t xml:space="preserve">(B) Survey In the case of a survey, the survey questionnaire, a description of the population surveyed, and survey results must be included. </w:t>
      </w:r>
    </w:p>
    <w:p w:rsidR="00687B9F" w:rsidP="004A04E2" w:rsidRDefault="00687B9F" w14:paraId="1308AE51" w14:textId="77777777">
      <w:pPr>
        <w:pStyle w:val="paragraph"/>
        <w:spacing w:before="0" w:beforeAutospacing="0" w:after="0" w:afterAutospacing="0"/>
        <w:rPr>
          <w:i/>
          <w:iCs/>
          <w:sz w:val="22"/>
          <w:szCs w:val="22"/>
        </w:rPr>
      </w:pPr>
    </w:p>
    <w:p w:rsidRPr="00687B9F" w:rsidR="00687B9F" w:rsidP="004A04E2" w:rsidRDefault="00687B9F" w14:paraId="50F4B7EE" w14:textId="7987AE54">
      <w:pPr>
        <w:pStyle w:val="paragraph"/>
        <w:spacing w:before="0" w:beforeAutospacing="0" w:after="0" w:afterAutospacing="0"/>
        <w:rPr>
          <w:b/>
          <w:bCs/>
          <w:sz w:val="22"/>
          <w:szCs w:val="22"/>
        </w:rPr>
      </w:pPr>
      <w:r w:rsidRPr="00687B9F">
        <w:rPr>
          <w:b/>
          <w:bCs/>
          <w:sz w:val="22"/>
          <w:szCs w:val="22"/>
        </w:rPr>
        <w:t>Completer Projections</w:t>
      </w:r>
    </w:p>
    <w:p w:rsidR="00F45C0D" w:rsidP="0937963C" w:rsidRDefault="00F45C0D" w14:paraId="20CB0F0E" w14:textId="1D1F72B8">
      <w:pPr>
        <w:pStyle w:val="paragraph"/>
        <w:spacing w:before="0" w:beforeAutospacing="off" w:after="0" w:afterAutospacing="off"/>
        <w:rPr>
          <w:i w:val="1"/>
          <w:iCs w:val="1"/>
          <w:sz w:val="22"/>
          <w:szCs w:val="22"/>
        </w:rPr>
      </w:pPr>
      <w:r w:rsidRPr="0937963C" w:rsidR="00F45C0D">
        <w:rPr>
          <w:i w:val="1"/>
          <w:iCs w:val="1"/>
          <w:sz w:val="22"/>
          <w:szCs w:val="22"/>
        </w:rPr>
        <w:t>i.e.</w:t>
      </w:r>
      <w:r w:rsidRPr="0937963C" w:rsidR="00F45C0D">
        <w:rPr>
          <w:i w:val="1"/>
          <w:iCs w:val="1"/>
          <w:sz w:val="22"/>
          <w:szCs w:val="22"/>
        </w:rPr>
        <w:t xml:space="preserve"> “The department expects </w:t>
      </w:r>
      <w:r w:rsidRPr="0937963C" w:rsidR="21F51D8F">
        <w:rPr>
          <w:i w:val="1"/>
          <w:iCs w:val="1"/>
          <w:sz w:val="22"/>
          <w:szCs w:val="22"/>
        </w:rPr>
        <w:t xml:space="preserve">XXXX </w:t>
      </w:r>
      <w:r w:rsidRPr="0937963C" w:rsidR="00F45C0D">
        <w:rPr>
          <w:i w:val="1"/>
          <w:iCs w:val="1"/>
          <w:sz w:val="22"/>
          <w:szCs w:val="22"/>
        </w:rPr>
        <w:t>students to complete each year</w:t>
      </w:r>
      <w:r w:rsidRPr="0937963C" w:rsidR="57073DB7">
        <w:rPr>
          <w:i w:val="1"/>
          <w:iCs w:val="1"/>
          <w:sz w:val="22"/>
          <w:szCs w:val="22"/>
        </w:rPr>
        <w:t>. Statewide data from the Chancellor’s Office report that completions for this or similar program are XXXX annually.”</w:t>
      </w:r>
      <w:r w:rsidRPr="0937963C" w:rsidR="00F45C0D">
        <w:rPr>
          <w:i w:val="1"/>
          <w:iCs w:val="1"/>
          <w:sz w:val="22"/>
          <w:szCs w:val="22"/>
        </w:rPr>
        <w:t xml:space="preserve"> </w:t>
      </w:r>
    </w:p>
    <w:p w:rsidR="00DE46BE" w:rsidP="004A04E2" w:rsidRDefault="00DE46BE" w14:paraId="135BB511" w14:textId="77777777">
      <w:pPr>
        <w:pStyle w:val="paragraph"/>
        <w:spacing w:before="0" w:beforeAutospacing="0" w:after="0" w:afterAutospacing="0"/>
        <w:rPr>
          <w:i/>
          <w:sz w:val="22"/>
          <w:szCs w:val="22"/>
        </w:rPr>
      </w:pPr>
    </w:p>
    <w:p w:rsidRPr="00D66B20" w:rsidR="006107B1" w:rsidP="0937963C" w:rsidRDefault="00D66B20" w14:paraId="2E62F9B1" w14:textId="7316BD46">
      <w:pPr>
        <w:pStyle w:val="paragraph"/>
        <w:spacing w:before="0" w:beforeAutospacing="off" w:after="0" w:afterAutospacing="off"/>
        <w:rPr>
          <w:i w:val="1"/>
          <w:iCs w:val="1"/>
          <w:sz w:val="22"/>
          <w:szCs w:val="22"/>
        </w:rPr>
      </w:pPr>
      <w:r w:rsidRPr="0937963C" w:rsidR="00D66B20">
        <w:rPr>
          <w:i w:val="1"/>
          <w:iCs w:val="1"/>
          <w:sz w:val="22"/>
          <w:szCs w:val="22"/>
        </w:rPr>
        <w:t>As a point of reference, refer to the Chancellor's Office Data Mart (</w:t>
      </w:r>
      <w:hyperlink r:id="Ra8228bb7b75c4e1a">
        <w:r w:rsidRPr="0937963C" w:rsidR="00D66B20">
          <w:rPr>
            <w:rStyle w:val="Hyperlink"/>
            <w:i w:val="1"/>
            <w:iCs w:val="1"/>
            <w:sz w:val="22"/>
            <w:szCs w:val="22"/>
          </w:rPr>
          <w:t>http://www.cccco.edu/</w:t>
        </w:r>
      </w:hyperlink>
      <w:r w:rsidRPr="0937963C" w:rsidR="00D66B20">
        <w:rPr>
          <w:i w:val="1"/>
          <w:iCs w:val="1"/>
          <w:sz w:val="22"/>
          <w:szCs w:val="22"/>
        </w:rPr>
        <w:t>)</w:t>
      </w:r>
      <w:r w:rsidRPr="0937963C" w:rsidR="00D66B20">
        <w:rPr>
          <w:i w:val="1"/>
          <w:iCs w:val="1"/>
          <w:sz w:val="22"/>
          <w:szCs w:val="22"/>
        </w:rPr>
        <w:t xml:space="preserve"> click on the DATAMART hyperlink on the top right header) for historical completion rates by academic year for each TOP Code</w:t>
      </w:r>
      <w:r w:rsidRPr="0937963C" w:rsidR="5BE045A3">
        <w:rPr>
          <w:i w:val="1"/>
          <w:iCs w:val="1"/>
          <w:sz w:val="22"/>
          <w:szCs w:val="22"/>
        </w:rPr>
        <w:t>.</w:t>
      </w:r>
    </w:p>
    <w:p w:rsidRPr="004A04E2" w:rsidR="00F45C0D" w:rsidP="004A04E2" w:rsidRDefault="00F45C0D" w14:paraId="290D3FA3" w14:textId="77777777">
      <w:pPr>
        <w:pStyle w:val="paragraph"/>
        <w:spacing w:before="0" w:beforeAutospacing="0" w:after="0" w:afterAutospacing="0"/>
        <w:rPr>
          <w:sz w:val="22"/>
          <w:szCs w:val="22"/>
        </w:rPr>
      </w:pPr>
    </w:p>
    <w:p w:rsidRPr="004A04E2" w:rsidR="00F45C0D" w:rsidP="004A04E2" w:rsidRDefault="00F45C0D" w14:paraId="37BFAB68" w14:textId="77777777">
      <w:pPr>
        <w:pStyle w:val="paragraph"/>
        <w:spacing w:before="0" w:beforeAutospacing="0" w:after="0" w:afterAutospacing="0"/>
        <w:rPr>
          <w:sz w:val="22"/>
          <w:szCs w:val="22"/>
        </w:rPr>
      </w:pPr>
      <w:r w:rsidRPr="004A04E2">
        <w:rPr>
          <w:b/>
          <w:bCs/>
          <w:sz w:val="22"/>
          <w:szCs w:val="22"/>
        </w:rPr>
        <w:t>Local Curricular Context</w:t>
      </w:r>
      <w:r w:rsidRPr="004A04E2">
        <w:rPr>
          <w:sz w:val="22"/>
          <w:szCs w:val="22"/>
        </w:rPr>
        <w:t xml:space="preserve"> </w:t>
      </w:r>
    </w:p>
    <w:p w:rsidRPr="004A04E2" w:rsidR="00F45C0D" w:rsidP="72F6CC1F" w:rsidRDefault="00F45C0D" w14:paraId="7C4F28DA" w14:textId="44F5D01B">
      <w:pPr>
        <w:pStyle w:val="paragraph"/>
        <w:spacing w:before="0" w:beforeAutospacing="0" w:after="0" w:afterAutospacing="0"/>
        <w:rPr>
          <w:sz w:val="22"/>
          <w:szCs w:val="22"/>
        </w:rPr>
      </w:pPr>
      <w:r w:rsidRPr="72F6CC1F">
        <w:rPr>
          <w:i/>
          <w:iCs/>
          <w:sz w:val="22"/>
          <w:szCs w:val="22"/>
        </w:rPr>
        <w:t xml:space="preserve">i.e. “There </w:t>
      </w:r>
      <w:proofErr w:type="gramStart"/>
      <w:r w:rsidRPr="72F6CC1F">
        <w:rPr>
          <w:i/>
          <w:iCs/>
          <w:sz w:val="22"/>
          <w:szCs w:val="22"/>
        </w:rPr>
        <w:t>are</w:t>
      </w:r>
      <w:proofErr w:type="gramEnd"/>
      <w:r w:rsidRPr="72F6CC1F">
        <w:rPr>
          <w:i/>
          <w:iCs/>
          <w:sz w:val="22"/>
          <w:szCs w:val="22"/>
        </w:rPr>
        <w:t xml:space="preserve"> similar program at LBCC: a Library Technician Associate in Science and three Library Technician Certificates of Completion” or “There are no related programs at LBCC.”</w:t>
      </w:r>
    </w:p>
    <w:p w:rsidR="72F6CC1F" w:rsidP="72F6CC1F" w:rsidRDefault="72F6CC1F" w14:paraId="71CB1859" w14:textId="5835A687">
      <w:pPr>
        <w:pStyle w:val="paragraph"/>
        <w:spacing w:before="0" w:beforeAutospacing="0" w:after="0" w:afterAutospacing="0"/>
        <w:rPr>
          <w:i/>
          <w:iCs/>
          <w:sz w:val="22"/>
          <w:szCs w:val="22"/>
        </w:rPr>
      </w:pPr>
    </w:p>
    <w:p w:rsidR="6E763F4B" w:rsidP="0937963C" w:rsidRDefault="6E763F4B" w14:paraId="402DE480" w14:textId="41437CE5">
      <w:pPr>
        <w:pStyle w:val="paragraph"/>
        <w:spacing w:before="0" w:beforeAutospacing="off" w:after="0" w:afterAutospacing="off"/>
        <w:rPr>
          <w:i w:val="1"/>
          <w:iCs w:val="1"/>
          <w:sz w:val="22"/>
          <w:szCs w:val="22"/>
        </w:rPr>
      </w:pPr>
      <w:r w:rsidRPr="0937963C" w:rsidR="6E763F4B">
        <w:rPr>
          <w:i w:val="1"/>
          <w:iCs w:val="1"/>
          <w:sz w:val="22"/>
          <w:szCs w:val="22"/>
        </w:rPr>
        <w:t xml:space="preserve">Remember, it is not necessarily </w:t>
      </w:r>
      <w:r w:rsidRPr="0937963C" w:rsidR="6E763F4B">
        <w:rPr>
          <w:i w:val="1"/>
          <w:iCs w:val="1"/>
          <w:sz w:val="22"/>
          <w:szCs w:val="22"/>
        </w:rPr>
        <w:t>a bad thing</w:t>
      </w:r>
      <w:r w:rsidRPr="0937963C" w:rsidR="6E763F4B">
        <w:rPr>
          <w:i w:val="1"/>
          <w:iCs w:val="1"/>
          <w:sz w:val="22"/>
          <w:szCs w:val="22"/>
        </w:rPr>
        <w:t xml:space="preserve"> if there are related programs. For instance, our accrediting agency ACCJC would consider it a red flag if we </w:t>
      </w:r>
      <w:r w:rsidRPr="0937963C" w:rsidR="6E763F4B">
        <w:rPr>
          <w:i w:val="1"/>
          <w:iCs w:val="1"/>
          <w:sz w:val="22"/>
          <w:szCs w:val="22"/>
        </w:rPr>
        <w:t>submitted</w:t>
      </w:r>
      <w:r w:rsidRPr="0937963C" w:rsidR="6E763F4B">
        <w:rPr>
          <w:i w:val="1"/>
          <w:iCs w:val="1"/>
          <w:sz w:val="22"/>
          <w:szCs w:val="22"/>
        </w:rPr>
        <w:t xml:space="preserve"> a brand-new program with no curricular context at the college, as this would require new facilities, new faculty, new equipment, </w:t>
      </w:r>
      <w:r w:rsidRPr="0937963C" w:rsidR="6E763F4B">
        <w:rPr>
          <w:i w:val="1"/>
          <w:iCs w:val="1"/>
          <w:sz w:val="22"/>
          <w:szCs w:val="22"/>
        </w:rPr>
        <w:t>etc.</w:t>
      </w:r>
    </w:p>
    <w:p w:rsidRPr="004A04E2" w:rsidR="00F45C0D" w:rsidP="004A04E2" w:rsidRDefault="00F45C0D" w14:paraId="03DF2ED5" w14:textId="77777777">
      <w:pPr>
        <w:pStyle w:val="paragraph"/>
        <w:spacing w:before="0" w:beforeAutospacing="0" w:after="0" w:afterAutospacing="0"/>
        <w:rPr>
          <w:sz w:val="22"/>
          <w:szCs w:val="22"/>
        </w:rPr>
      </w:pPr>
    </w:p>
    <w:p w:rsidRPr="004A04E2" w:rsidR="00F45C0D" w:rsidP="004A04E2" w:rsidRDefault="00F45C0D" w14:paraId="19A5622F" w14:textId="77777777">
      <w:pPr>
        <w:pStyle w:val="paragraph"/>
        <w:spacing w:before="0" w:beforeAutospacing="0" w:after="0" w:afterAutospacing="0"/>
        <w:rPr>
          <w:sz w:val="22"/>
          <w:szCs w:val="22"/>
        </w:rPr>
      </w:pPr>
      <w:r w:rsidRPr="004A04E2">
        <w:rPr>
          <w:b/>
          <w:bCs/>
          <w:sz w:val="22"/>
          <w:szCs w:val="22"/>
        </w:rPr>
        <w:t>Service Area Curricular Context</w:t>
      </w:r>
      <w:r w:rsidRPr="004A04E2">
        <w:rPr>
          <w:sz w:val="22"/>
          <w:szCs w:val="22"/>
        </w:rPr>
        <w:t xml:space="preserve"> </w:t>
      </w:r>
    </w:p>
    <w:p w:rsidRPr="004A04E2" w:rsidR="0040238D" w:rsidP="0937963C" w:rsidRDefault="00F45C0D" w14:paraId="4CC5F0D2" w14:textId="5F826352">
      <w:pPr>
        <w:pStyle w:val="paragraph"/>
        <w:spacing w:before="0" w:beforeAutospacing="off" w:after="0" w:afterAutospacing="off"/>
        <w:rPr>
          <w:i w:val="1"/>
          <w:iCs w:val="1"/>
          <w:sz w:val="22"/>
          <w:szCs w:val="22"/>
        </w:rPr>
      </w:pPr>
      <w:r w:rsidRPr="0937963C" w:rsidR="00F45C0D">
        <w:rPr>
          <w:i w:val="1"/>
          <w:iCs w:val="1"/>
          <w:sz w:val="22"/>
          <w:szCs w:val="22"/>
        </w:rPr>
        <w:t>i.e.</w:t>
      </w:r>
      <w:r w:rsidRPr="0937963C" w:rsidR="00F45C0D">
        <w:rPr>
          <w:i w:val="1"/>
          <w:iCs w:val="1"/>
          <w:sz w:val="22"/>
          <w:szCs w:val="22"/>
        </w:rPr>
        <w:t xml:space="preserve"> “There are similar programs at neighboring community colleges, including Santa Ana and Pasadena City Colleges” or “There are no similar programs </w:t>
      </w:r>
      <w:r w:rsidRPr="0937963C" w:rsidR="00F45C0D">
        <w:rPr>
          <w:i w:val="1"/>
          <w:iCs w:val="1"/>
          <w:sz w:val="22"/>
          <w:szCs w:val="22"/>
        </w:rPr>
        <w:t>in at</w:t>
      </w:r>
      <w:r w:rsidRPr="0937963C" w:rsidR="00F45C0D">
        <w:rPr>
          <w:i w:val="1"/>
          <w:iCs w:val="1"/>
          <w:sz w:val="22"/>
          <w:szCs w:val="22"/>
        </w:rPr>
        <w:t xml:space="preserve"> neighboring community colleges.</w:t>
      </w:r>
      <w:r w:rsidRPr="0937963C" w:rsidR="0DD71E4A">
        <w:rPr>
          <w:i w:val="1"/>
          <w:iCs w:val="1"/>
          <w:sz w:val="22"/>
          <w:szCs w:val="22"/>
        </w:rPr>
        <w:t>”</w:t>
      </w:r>
      <w:bookmarkEnd w:id="7"/>
    </w:p>
    <w:sectPr w:rsidRPr="004A04E2" w:rsidR="0040238D" w:rsidSect="008203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314F16D"/>
    <w:multiLevelType w:val="hybridMultilevel"/>
    <w:tmpl w:val="64CC5B7A"/>
    <w:lvl w:ilvl="0" w:tplc="D55EFAAC">
      <w:start w:val="1"/>
      <w:numFmt w:val="bullet"/>
      <w:lvlText w:val=""/>
      <w:lvlJc w:val="left"/>
      <w:pPr>
        <w:ind w:left="720" w:hanging="360"/>
      </w:pPr>
      <w:rPr>
        <w:rFonts w:hint="default" w:ascii="Symbol" w:hAnsi="Symbol"/>
      </w:rPr>
    </w:lvl>
    <w:lvl w:ilvl="1" w:tplc="3C501E4E">
      <w:start w:val="1"/>
      <w:numFmt w:val="bullet"/>
      <w:lvlText w:val="o"/>
      <w:lvlJc w:val="left"/>
      <w:pPr>
        <w:ind w:left="1440" w:hanging="360"/>
      </w:pPr>
      <w:rPr>
        <w:rFonts w:hint="default" w:ascii="Courier New" w:hAnsi="Courier New"/>
      </w:rPr>
    </w:lvl>
    <w:lvl w:ilvl="2" w:tplc="E416DD60">
      <w:start w:val="1"/>
      <w:numFmt w:val="bullet"/>
      <w:lvlText w:val=""/>
      <w:lvlJc w:val="left"/>
      <w:pPr>
        <w:ind w:left="2160" w:hanging="360"/>
      </w:pPr>
      <w:rPr>
        <w:rFonts w:hint="default" w:ascii="Wingdings" w:hAnsi="Wingdings"/>
      </w:rPr>
    </w:lvl>
    <w:lvl w:ilvl="3" w:tplc="36E2E1A0">
      <w:start w:val="1"/>
      <w:numFmt w:val="bullet"/>
      <w:lvlText w:val=""/>
      <w:lvlJc w:val="left"/>
      <w:pPr>
        <w:ind w:left="2880" w:hanging="360"/>
      </w:pPr>
      <w:rPr>
        <w:rFonts w:hint="default" w:ascii="Symbol" w:hAnsi="Symbol"/>
      </w:rPr>
    </w:lvl>
    <w:lvl w:ilvl="4" w:tplc="47B0B088">
      <w:start w:val="1"/>
      <w:numFmt w:val="bullet"/>
      <w:lvlText w:val="o"/>
      <w:lvlJc w:val="left"/>
      <w:pPr>
        <w:ind w:left="3600" w:hanging="360"/>
      </w:pPr>
      <w:rPr>
        <w:rFonts w:hint="default" w:ascii="Courier New" w:hAnsi="Courier New"/>
      </w:rPr>
    </w:lvl>
    <w:lvl w:ilvl="5" w:tplc="F2E4A696">
      <w:start w:val="1"/>
      <w:numFmt w:val="bullet"/>
      <w:lvlText w:val=""/>
      <w:lvlJc w:val="left"/>
      <w:pPr>
        <w:ind w:left="4320" w:hanging="360"/>
      </w:pPr>
      <w:rPr>
        <w:rFonts w:hint="default" w:ascii="Wingdings" w:hAnsi="Wingdings"/>
      </w:rPr>
    </w:lvl>
    <w:lvl w:ilvl="6" w:tplc="67B8639A">
      <w:start w:val="1"/>
      <w:numFmt w:val="bullet"/>
      <w:lvlText w:val=""/>
      <w:lvlJc w:val="left"/>
      <w:pPr>
        <w:ind w:left="5040" w:hanging="360"/>
      </w:pPr>
      <w:rPr>
        <w:rFonts w:hint="default" w:ascii="Symbol" w:hAnsi="Symbol"/>
      </w:rPr>
    </w:lvl>
    <w:lvl w:ilvl="7" w:tplc="7E40BCBE">
      <w:start w:val="1"/>
      <w:numFmt w:val="bullet"/>
      <w:lvlText w:val="o"/>
      <w:lvlJc w:val="left"/>
      <w:pPr>
        <w:ind w:left="5760" w:hanging="360"/>
      </w:pPr>
      <w:rPr>
        <w:rFonts w:hint="default" w:ascii="Courier New" w:hAnsi="Courier New"/>
      </w:rPr>
    </w:lvl>
    <w:lvl w:ilvl="8" w:tplc="59D23F90">
      <w:start w:val="1"/>
      <w:numFmt w:val="bullet"/>
      <w:lvlText w:val=""/>
      <w:lvlJc w:val="left"/>
      <w:pPr>
        <w:ind w:left="6480" w:hanging="360"/>
      </w:pPr>
      <w:rPr>
        <w:rFonts w:hint="default" w:ascii="Wingdings" w:hAnsi="Wingdings"/>
      </w:rPr>
    </w:lvl>
  </w:abstractNum>
  <w:abstractNum w:abstractNumId="5"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C35536"/>
    <w:multiLevelType w:val="hybridMultilevel"/>
    <w:tmpl w:val="32A2EC8A"/>
    <w:lvl w:ilvl="0" w:tplc="2500F87C">
      <w:start w:val="1"/>
      <w:numFmt w:val="bullet"/>
      <w:lvlText w:val=""/>
      <w:lvlJc w:val="left"/>
      <w:pPr>
        <w:ind w:left="720" w:hanging="360"/>
      </w:pPr>
      <w:rPr>
        <w:rFonts w:hint="default" w:ascii="Symbol" w:hAnsi="Symbol"/>
      </w:rPr>
    </w:lvl>
    <w:lvl w:ilvl="1" w:tplc="409608F8">
      <w:start w:val="1"/>
      <w:numFmt w:val="bullet"/>
      <w:lvlText w:val="o"/>
      <w:lvlJc w:val="left"/>
      <w:pPr>
        <w:ind w:left="1440" w:hanging="360"/>
      </w:pPr>
      <w:rPr>
        <w:rFonts w:hint="default" w:ascii="Courier New" w:hAnsi="Courier New"/>
      </w:rPr>
    </w:lvl>
    <w:lvl w:ilvl="2" w:tplc="5E240EF4">
      <w:start w:val="1"/>
      <w:numFmt w:val="bullet"/>
      <w:lvlText w:val=""/>
      <w:lvlJc w:val="left"/>
      <w:pPr>
        <w:ind w:left="2160" w:hanging="360"/>
      </w:pPr>
      <w:rPr>
        <w:rFonts w:hint="default" w:ascii="Wingdings" w:hAnsi="Wingdings"/>
      </w:rPr>
    </w:lvl>
    <w:lvl w:ilvl="3" w:tplc="E994923C">
      <w:start w:val="1"/>
      <w:numFmt w:val="bullet"/>
      <w:lvlText w:val=""/>
      <w:lvlJc w:val="left"/>
      <w:pPr>
        <w:ind w:left="2880" w:hanging="360"/>
      </w:pPr>
      <w:rPr>
        <w:rFonts w:hint="default" w:ascii="Symbol" w:hAnsi="Symbol"/>
      </w:rPr>
    </w:lvl>
    <w:lvl w:ilvl="4" w:tplc="91503190">
      <w:start w:val="1"/>
      <w:numFmt w:val="bullet"/>
      <w:lvlText w:val="o"/>
      <w:lvlJc w:val="left"/>
      <w:pPr>
        <w:ind w:left="3600" w:hanging="360"/>
      </w:pPr>
      <w:rPr>
        <w:rFonts w:hint="default" w:ascii="Courier New" w:hAnsi="Courier New"/>
      </w:rPr>
    </w:lvl>
    <w:lvl w:ilvl="5" w:tplc="B0B49462">
      <w:start w:val="1"/>
      <w:numFmt w:val="bullet"/>
      <w:lvlText w:val=""/>
      <w:lvlJc w:val="left"/>
      <w:pPr>
        <w:ind w:left="4320" w:hanging="360"/>
      </w:pPr>
      <w:rPr>
        <w:rFonts w:hint="default" w:ascii="Wingdings" w:hAnsi="Wingdings"/>
      </w:rPr>
    </w:lvl>
    <w:lvl w:ilvl="6" w:tplc="DE5C15A2">
      <w:start w:val="1"/>
      <w:numFmt w:val="bullet"/>
      <w:lvlText w:val=""/>
      <w:lvlJc w:val="left"/>
      <w:pPr>
        <w:ind w:left="5040" w:hanging="360"/>
      </w:pPr>
      <w:rPr>
        <w:rFonts w:hint="default" w:ascii="Symbol" w:hAnsi="Symbol"/>
      </w:rPr>
    </w:lvl>
    <w:lvl w:ilvl="7" w:tplc="3B4A0C34">
      <w:start w:val="1"/>
      <w:numFmt w:val="bullet"/>
      <w:lvlText w:val="o"/>
      <w:lvlJc w:val="left"/>
      <w:pPr>
        <w:ind w:left="5760" w:hanging="360"/>
      </w:pPr>
      <w:rPr>
        <w:rFonts w:hint="default" w:ascii="Courier New" w:hAnsi="Courier New"/>
      </w:rPr>
    </w:lvl>
    <w:lvl w:ilvl="8" w:tplc="925ECAA2">
      <w:start w:val="1"/>
      <w:numFmt w:val="bullet"/>
      <w:lvlText w:val=""/>
      <w:lvlJc w:val="left"/>
      <w:pPr>
        <w:ind w:left="6480" w:hanging="360"/>
      </w:pPr>
      <w:rPr>
        <w:rFonts w:hint="default" w:ascii="Wingdings" w:hAnsi="Wingdings"/>
      </w:rPr>
    </w:lvl>
  </w:abstractNum>
  <w:abstractNum w:abstractNumId="7" w15:restartNumberingAfterBreak="0">
    <w:nsid w:val="58B4E7F8"/>
    <w:multiLevelType w:val="hybridMultilevel"/>
    <w:tmpl w:val="0B029644"/>
    <w:lvl w:ilvl="0" w:tplc="431A9236">
      <w:start w:val="1"/>
      <w:numFmt w:val="decimal"/>
      <w:lvlText w:val="%1."/>
      <w:lvlJc w:val="left"/>
      <w:pPr>
        <w:ind w:left="720" w:hanging="360"/>
      </w:pPr>
    </w:lvl>
    <w:lvl w:ilvl="1" w:tplc="C21EAC72">
      <w:start w:val="1"/>
      <w:numFmt w:val="lowerLetter"/>
      <w:lvlText w:val="%2."/>
      <w:lvlJc w:val="left"/>
      <w:pPr>
        <w:ind w:left="1440" w:hanging="360"/>
      </w:pPr>
    </w:lvl>
    <w:lvl w:ilvl="2" w:tplc="3792319E">
      <w:start w:val="1"/>
      <w:numFmt w:val="lowerRoman"/>
      <w:lvlText w:val="%3."/>
      <w:lvlJc w:val="right"/>
      <w:pPr>
        <w:ind w:left="2160" w:hanging="180"/>
      </w:pPr>
    </w:lvl>
    <w:lvl w:ilvl="3" w:tplc="E67E2B36">
      <w:start w:val="1"/>
      <w:numFmt w:val="decimal"/>
      <w:lvlText w:val="%4."/>
      <w:lvlJc w:val="left"/>
      <w:pPr>
        <w:ind w:left="2880" w:hanging="360"/>
      </w:pPr>
    </w:lvl>
    <w:lvl w:ilvl="4" w:tplc="2700A37A">
      <w:start w:val="1"/>
      <w:numFmt w:val="lowerLetter"/>
      <w:lvlText w:val="%5."/>
      <w:lvlJc w:val="left"/>
      <w:pPr>
        <w:ind w:left="3600" w:hanging="360"/>
      </w:pPr>
    </w:lvl>
    <w:lvl w:ilvl="5" w:tplc="11121ED8">
      <w:start w:val="1"/>
      <w:numFmt w:val="lowerRoman"/>
      <w:lvlText w:val="%6."/>
      <w:lvlJc w:val="right"/>
      <w:pPr>
        <w:ind w:left="4320" w:hanging="180"/>
      </w:pPr>
    </w:lvl>
    <w:lvl w:ilvl="6" w:tplc="A14A0E98">
      <w:start w:val="1"/>
      <w:numFmt w:val="decimal"/>
      <w:lvlText w:val="%7."/>
      <w:lvlJc w:val="left"/>
      <w:pPr>
        <w:ind w:left="5040" w:hanging="360"/>
      </w:pPr>
    </w:lvl>
    <w:lvl w:ilvl="7" w:tplc="3C7CED22">
      <w:start w:val="1"/>
      <w:numFmt w:val="lowerLetter"/>
      <w:lvlText w:val="%8."/>
      <w:lvlJc w:val="left"/>
      <w:pPr>
        <w:ind w:left="5760" w:hanging="360"/>
      </w:pPr>
    </w:lvl>
    <w:lvl w:ilvl="8" w:tplc="E6BC55AC">
      <w:start w:val="1"/>
      <w:numFmt w:val="lowerRoman"/>
      <w:lvlText w:val="%9."/>
      <w:lvlJc w:val="right"/>
      <w:pPr>
        <w:ind w:left="6480" w:hanging="180"/>
      </w:pPr>
    </w:lvl>
  </w:abstractNum>
  <w:abstractNum w:abstractNumId="8"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754097A"/>
    <w:multiLevelType w:val="hybridMultilevel"/>
    <w:tmpl w:val="A000BE08"/>
    <w:lvl w:ilvl="0" w:tplc="B2F02762">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16"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6"/>
  </w:num>
  <w:num w:numId="2">
    <w:abstractNumId w:val="4"/>
  </w:num>
  <w:num w:numId="3">
    <w:abstractNumId w:val="7"/>
  </w:num>
  <w:num w:numId="4">
    <w:abstractNumId w:val="9"/>
  </w:num>
  <w:num w:numId="5">
    <w:abstractNumId w:val="10"/>
  </w:num>
  <w:num w:numId="6">
    <w:abstractNumId w:val="3"/>
  </w:num>
  <w:num w:numId="7">
    <w:abstractNumId w:val="0"/>
  </w:num>
  <w:num w:numId="8">
    <w:abstractNumId w:val="16"/>
  </w:num>
  <w:num w:numId="9">
    <w:abstractNumId w:val="2"/>
  </w:num>
  <w:num w:numId="10">
    <w:abstractNumId w:val="17"/>
  </w:num>
  <w:num w:numId="11">
    <w:abstractNumId w:val="12"/>
  </w:num>
  <w:num w:numId="12">
    <w:abstractNumId w:val="1"/>
  </w:num>
  <w:num w:numId="13">
    <w:abstractNumId w:val="13"/>
  </w:num>
  <w:num w:numId="14">
    <w:abstractNumId w:val="8"/>
  </w:num>
  <w:num w:numId="15">
    <w:abstractNumId w:val="11"/>
  </w:num>
  <w:num w:numId="16">
    <w:abstractNumId w:val="1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54686"/>
    <w:rsid w:val="000D2726"/>
    <w:rsid w:val="000E4DBB"/>
    <w:rsid w:val="000F0755"/>
    <w:rsid w:val="0010425A"/>
    <w:rsid w:val="0017770E"/>
    <w:rsid w:val="00190771"/>
    <w:rsid w:val="001B21C7"/>
    <w:rsid w:val="001D2142"/>
    <w:rsid w:val="00231B36"/>
    <w:rsid w:val="002B1F9E"/>
    <w:rsid w:val="002C5B69"/>
    <w:rsid w:val="003004AE"/>
    <w:rsid w:val="003F5F88"/>
    <w:rsid w:val="0040230C"/>
    <w:rsid w:val="0040238D"/>
    <w:rsid w:val="0048571C"/>
    <w:rsid w:val="004A04E2"/>
    <w:rsid w:val="004C16E2"/>
    <w:rsid w:val="004C5754"/>
    <w:rsid w:val="0053681D"/>
    <w:rsid w:val="00570DA4"/>
    <w:rsid w:val="005A227E"/>
    <w:rsid w:val="005C1F37"/>
    <w:rsid w:val="005E4C3B"/>
    <w:rsid w:val="006107B1"/>
    <w:rsid w:val="00640DEA"/>
    <w:rsid w:val="0064416B"/>
    <w:rsid w:val="00665DFA"/>
    <w:rsid w:val="00687B9F"/>
    <w:rsid w:val="006A3F1D"/>
    <w:rsid w:val="006D5DDB"/>
    <w:rsid w:val="00705126"/>
    <w:rsid w:val="00780277"/>
    <w:rsid w:val="008203C1"/>
    <w:rsid w:val="00870170"/>
    <w:rsid w:val="00892522"/>
    <w:rsid w:val="0089467A"/>
    <w:rsid w:val="0090580C"/>
    <w:rsid w:val="00993E6F"/>
    <w:rsid w:val="009F31CB"/>
    <w:rsid w:val="00A0631F"/>
    <w:rsid w:val="00B166DF"/>
    <w:rsid w:val="00B8740E"/>
    <w:rsid w:val="00BA18F1"/>
    <w:rsid w:val="00BE3BF0"/>
    <w:rsid w:val="00C50CDE"/>
    <w:rsid w:val="00C75AF1"/>
    <w:rsid w:val="00C80ED7"/>
    <w:rsid w:val="00D66B20"/>
    <w:rsid w:val="00DD0E64"/>
    <w:rsid w:val="00DE46BE"/>
    <w:rsid w:val="00EDC4A2"/>
    <w:rsid w:val="00F25037"/>
    <w:rsid w:val="00F3F0DB"/>
    <w:rsid w:val="00F45C0D"/>
    <w:rsid w:val="00F750E1"/>
    <w:rsid w:val="00FE1A83"/>
    <w:rsid w:val="02DB7A4E"/>
    <w:rsid w:val="04712F24"/>
    <w:rsid w:val="04AF16FA"/>
    <w:rsid w:val="05F46408"/>
    <w:rsid w:val="060CFF85"/>
    <w:rsid w:val="07A8CFE6"/>
    <w:rsid w:val="0937963C"/>
    <w:rsid w:val="0A2E4754"/>
    <w:rsid w:val="0B27BD0C"/>
    <w:rsid w:val="0DD71E4A"/>
    <w:rsid w:val="107D94DB"/>
    <w:rsid w:val="11FB7E40"/>
    <w:rsid w:val="1495D4E0"/>
    <w:rsid w:val="150D3A0C"/>
    <w:rsid w:val="15525763"/>
    <w:rsid w:val="19BD35E8"/>
    <w:rsid w:val="19FD00EB"/>
    <w:rsid w:val="1A0F52A2"/>
    <w:rsid w:val="1AAEFB7C"/>
    <w:rsid w:val="1B34BBA5"/>
    <w:rsid w:val="1BA27988"/>
    <w:rsid w:val="1C6E06A2"/>
    <w:rsid w:val="212CAF01"/>
    <w:rsid w:val="21F51D8F"/>
    <w:rsid w:val="234035C0"/>
    <w:rsid w:val="2644B37C"/>
    <w:rsid w:val="28041E8B"/>
    <w:rsid w:val="28468712"/>
    <w:rsid w:val="28754A20"/>
    <w:rsid w:val="2B034D4A"/>
    <w:rsid w:val="2CA01960"/>
    <w:rsid w:val="2D912C44"/>
    <w:rsid w:val="33A04F80"/>
    <w:rsid w:val="33BB0CF0"/>
    <w:rsid w:val="35C177CC"/>
    <w:rsid w:val="391A7AD8"/>
    <w:rsid w:val="401C619E"/>
    <w:rsid w:val="42A21DD3"/>
    <w:rsid w:val="43D6D395"/>
    <w:rsid w:val="44252FAE"/>
    <w:rsid w:val="44398305"/>
    <w:rsid w:val="4E5C5443"/>
    <w:rsid w:val="519DEBCC"/>
    <w:rsid w:val="51BE08BB"/>
    <w:rsid w:val="52322484"/>
    <w:rsid w:val="538D3290"/>
    <w:rsid w:val="53BC7AD8"/>
    <w:rsid w:val="57073DB7"/>
    <w:rsid w:val="5B3EB211"/>
    <w:rsid w:val="5BE045A3"/>
    <w:rsid w:val="5C4FECEE"/>
    <w:rsid w:val="5DC92170"/>
    <w:rsid w:val="5E7652D3"/>
    <w:rsid w:val="610263F4"/>
    <w:rsid w:val="61719883"/>
    <w:rsid w:val="634FAB3A"/>
    <w:rsid w:val="644D025C"/>
    <w:rsid w:val="645C3DF1"/>
    <w:rsid w:val="6843D9A7"/>
    <w:rsid w:val="68AD58A0"/>
    <w:rsid w:val="6C1B7402"/>
    <w:rsid w:val="6E763F4B"/>
    <w:rsid w:val="6F777E94"/>
    <w:rsid w:val="712DE6AE"/>
    <w:rsid w:val="71D228AA"/>
    <w:rsid w:val="729EB1F5"/>
    <w:rsid w:val="72F6CC1F"/>
    <w:rsid w:val="75D652B7"/>
    <w:rsid w:val="786263D8"/>
    <w:rsid w:val="7D62C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6658">
      <w:bodyDiv w:val="1"/>
      <w:marLeft w:val="0"/>
      <w:marRight w:val="0"/>
      <w:marTop w:val="0"/>
      <w:marBottom w:val="0"/>
      <w:divBdr>
        <w:top w:val="none" w:sz="0" w:space="0" w:color="auto"/>
        <w:left w:val="none" w:sz="0" w:space="0" w:color="auto"/>
        <w:bottom w:val="none" w:sz="0" w:space="0" w:color="auto"/>
        <w:right w:val="none" w:sz="0" w:space="0" w:color="auto"/>
      </w:divBdr>
    </w:div>
    <w:div w:id="209995300">
      <w:bodyDiv w:val="1"/>
      <w:marLeft w:val="0"/>
      <w:marRight w:val="0"/>
      <w:marTop w:val="0"/>
      <w:marBottom w:val="0"/>
      <w:divBdr>
        <w:top w:val="none" w:sz="0" w:space="0" w:color="auto"/>
        <w:left w:val="none" w:sz="0" w:space="0" w:color="auto"/>
        <w:bottom w:val="none" w:sz="0" w:space="0" w:color="auto"/>
        <w:right w:val="none" w:sz="0" w:space="0" w:color="auto"/>
      </w:divBdr>
    </w:div>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156651607">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42147417">
      <w:bodyDiv w:val="1"/>
      <w:marLeft w:val="0"/>
      <w:marRight w:val="0"/>
      <w:marTop w:val="0"/>
      <w:marBottom w:val="0"/>
      <w:divBdr>
        <w:top w:val="none" w:sz="0" w:space="0" w:color="auto"/>
        <w:left w:val="none" w:sz="0" w:space="0" w:color="auto"/>
        <w:bottom w:val="none" w:sz="0" w:space="0" w:color="auto"/>
        <w:right w:val="none" w:sz="0" w:space="0" w:color="auto"/>
      </w:divBdr>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086220234">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bls.gov/soc/2018/soc_2018_manual.pdf" TargetMode="External" Id="rId10" /><Relationship Type="http://schemas.openxmlformats.org/officeDocument/2006/relationships/numbering" Target="numbering.xml" Id="rId4"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Id9" /><Relationship Type="http://schemas.openxmlformats.org/officeDocument/2006/relationships/hyperlink" Target="https://www.lbcc.edu/explore-our-programs" TargetMode="External" Id="R152b2ad3d2f54f6f" /><Relationship Type="http://schemas.openxmlformats.org/officeDocument/2006/relationships/hyperlink" Target="https://www.lbcc.edu/explore-our-programs" TargetMode="External" Id="R0f66e8de5a5743b8" /><Relationship Type="http://schemas.openxmlformats.org/officeDocument/2006/relationships/hyperlink" Target="https://10ay.online.tableau.com/" TargetMode="External" Id="R1b12f2301d8940e9" /><Relationship Type="http://schemas.openxmlformats.org/officeDocument/2006/relationships/image" Target="/media/image.png" Id="Ra5db64adc00c4cc0" /><Relationship Type="http://schemas.openxmlformats.org/officeDocument/2006/relationships/hyperlink" Target="http://www.cccco.edu/" TargetMode="External" Id="Ra8228bb7b75c4e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5" ma:contentTypeDescription="Create a new document." ma:contentTypeScope="" ma:versionID="88a10dd1d952bf64333f5f27e3b55cc1">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a6f689f2189030cd8deeb29ac230c967"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830EF-F5DD-4DEF-B249-8B3628AAC32B}">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b79c5859-4347-48b6-b83c-70ddce1964d2"/>
  </ds:schemaRefs>
</ds:datastoreItem>
</file>

<file path=customXml/itemProps2.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3.xml><?xml version="1.0" encoding="utf-8"?>
<ds:datastoreItem xmlns:ds="http://schemas.openxmlformats.org/officeDocument/2006/customXml" ds:itemID="{55055634-E701-4F35-A715-6A5760FCA4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49</cp:revision>
  <dcterms:created xsi:type="dcterms:W3CDTF">2022-11-01T17:30:00Z</dcterms:created>
  <dcterms:modified xsi:type="dcterms:W3CDTF">2024-01-29T20:24:48Z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